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0D" w:rsidRPr="00670B0D" w:rsidRDefault="00707915" w:rsidP="00670B0D">
      <w:pPr>
        <w:jc w:val="center"/>
        <w:rPr>
          <w:rFonts w:eastAsia="MS Mincho"/>
          <w:sz w:val="18"/>
          <w:szCs w:val="18"/>
        </w:rPr>
      </w:pPr>
      <w:r w:rsidRPr="00670B0D">
        <w:rPr>
          <w:noProof/>
          <w:lang w:val="en-US"/>
        </w:rPr>
        <w:drawing>
          <wp:anchor distT="0" distB="0" distL="114300" distR="114300" simplePos="0" relativeHeight="251659264" behindDoc="0" locked="0" layoutInCell="1" allowOverlap="1" wp14:anchorId="193072BD" wp14:editId="72AE771A">
            <wp:simplePos x="0" y="0"/>
            <wp:positionH relativeFrom="column">
              <wp:posOffset>4895850</wp:posOffset>
            </wp:positionH>
            <wp:positionV relativeFrom="paragraph">
              <wp:posOffset>-581025</wp:posOffset>
            </wp:positionV>
            <wp:extent cx="1010285" cy="101028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1010285"/>
                    </a:xfrm>
                    <a:prstGeom prst="rect">
                      <a:avLst/>
                    </a:prstGeom>
                    <a:noFill/>
                  </pic:spPr>
                </pic:pic>
              </a:graphicData>
            </a:graphic>
            <wp14:sizeRelH relativeFrom="page">
              <wp14:pctWidth>0</wp14:pctWidth>
            </wp14:sizeRelH>
            <wp14:sizeRelV relativeFrom="page">
              <wp14:pctHeight>0</wp14:pctHeight>
            </wp14:sizeRelV>
          </wp:anchor>
        </w:drawing>
      </w:r>
      <w:r w:rsidRPr="00670B0D">
        <w:rPr>
          <w:noProof/>
          <w:lang w:val="en-US"/>
        </w:rPr>
        <w:drawing>
          <wp:anchor distT="0" distB="0" distL="114300" distR="114300" simplePos="0" relativeHeight="251660288" behindDoc="1" locked="0" layoutInCell="1" allowOverlap="1" wp14:anchorId="0B1F7F87" wp14:editId="526C20BA">
            <wp:simplePos x="0" y="0"/>
            <wp:positionH relativeFrom="column">
              <wp:posOffset>342900</wp:posOffset>
            </wp:positionH>
            <wp:positionV relativeFrom="paragraph">
              <wp:posOffset>-533400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670B0D" w:rsidRPr="00670B0D" w:rsidRDefault="00670B0D" w:rsidP="00670B0D">
      <w:pPr>
        <w:tabs>
          <w:tab w:val="left" w:pos="6003"/>
        </w:tabs>
        <w:rPr>
          <w:rFonts w:eastAsia="MS Mincho"/>
          <w:sz w:val="18"/>
          <w:szCs w:val="18"/>
        </w:rPr>
      </w:pPr>
    </w:p>
    <w:p w:rsidR="00670B0D" w:rsidRPr="00670B0D" w:rsidRDefault="00670B0D" w:rsidP="00670B0D">
      <w:pPr>
        <w:jc w:val="center"/>
        <w:outlineLvl w:val="0"/>
        <w:rPr>
          <w:rFonts w:ascii="Book Antiqua" w:eastAsia="Batang" w:hAnsi="Book Antiqua"/>
          <w:b/>
          <w:bCs/>
          <w:sz w:val="32"/>
          <w:szCs w:val="32"/>
        </w:rPr>
      </w:pPr>
      <w:r w:rsidRPr="00670B0D">
        <w:rPr>
          <w:rFonts w:ascii="Book Antiqua" w:hAnsi="Book Antiqua"/>
          <w:b/>
          <w:bCs/>
          <w:sz w:val="32"/>
          <w:szCs w:val="32"/>
        </w:rPr>
        <w:t xml:space="preserve">                         Republika e Kosovës</w:t>
      </w:r>
    </w:p>
    <w:p w:rsidR="00670B0D" w:rsidRPr="00670B0D" w:rsidRDefault="00670B0D" w:rsidP="00670B0D">
      <w:pPr>
        <w:jc w:val="center"/>
        <w:outlineLvl w:val="0"/>
        <w:rPr>
          <w:rFonts w:ascii="Book Antiqua" w:hAnsi="Book Antiqua"/>
          <w:b/>
          <w:bCs/>
          <w:sz w:val="26"/>
          <w:szCs w:val="26"/>
        </w:rPr>
      </w:pPr>
      <w:r w:rsidRPr="00670B0D">
        <w:rPr>
          <w:rFonts w:ascii="Book Antiqua" w:eastAsia="Batang" w:hAnsi="Book Antiqua" w:cs="Book Antiqua"/>
          <w:b/>
          <w:bCs/>
          <w:sz w:val="26"/>
          <w:szCs w:val="26"/>
        </w:rPr>
        <w:t>Republika Kosova-</w:t>
      </w:r>
      <w:r w:rsidRPr="00670B0D">
        <w:rPr>
          <w:rFonts w:ascii="Book Antiqua" w:hAnsi="Book Antiqua"/>
          <w:b/>
          <w:bCs/>
          <w:sz w:val="26"/>
          <w:szCs w:val="26"/>
        </w:rPr>
        <w:t>Republic of  Kosovo</w:t>
      </w:r>
    </w:p>
    <w:p w:rsidR="00670B0D" w:rsidRPr="00670B0D" w:rsidRDefault="00670B0D" w:rsidP="00670B0D">
      <w:pPr>
        <w:jc w:val="center"/>
        <w:outlineLvl w:val="0"/>
        <w:rPr>
          <w:rFonts w:ascii="Book Antiqua" w:hAnsi="Book Antiqua"/>
          <w:b/>
          <w:bCs/>
          <w:i/>
          <w:iCs/>
        </w:rPr>
      </w:pPr>
      <w:r w:rsidRPr="00670B0D">
        <w:rPr>
          <w:rFonts w:ascii="Book Antiqua" w:hAnsi="Book Antiqua"/>
          <w:b/>
          <w:bCs/>
          <w:i/>
          <w:iCs/>
        </w:rPr>
        <w:t>Qeveria –Vlada-Government</w:t>
      </w:r>
    </w:p>
    <w:p w:rsidR="00670B0D" w:rsidRPr="00670B0D" w:rsidRDefault="00670B0D" w:rsidP="00670B0D">
      <w:pPr>
        <w:jc w:val="center"/>
        <w:outlineLvl w:val="0"/>
        <w:rPr>
          <w:rFonts w:ascii="Book Antiqua" w:hAnsi="Book Antiqua"/>
          <w:i/>
          <w:iCs/>
        </w:rPr>
      </w:pPr>
      <w:r w:rsidRPr="00670B0D">
        <w:rPr>
          <w:rFonts w:ascii="Book Antiqua" w:hAnsi="Book Antiqua"/>
          <w:i/>
          <w:iCs/>
        </w:rPr>
        <w:t>Ministria e Punëve të Brendshme-Ministarstvo Unutrašnjih Poslova-Ministry of Internal Affairs</w:t>
      </w:r>
    </w:p>
    <w:p w:rsidR="00670B0D" w:rsidRPr="00670B0D" w:rsidRDefault="00670B0D" w:rsidP="00670B0D">
      <w:pPr>
        <w:jc w:val="center"/>
        <w:rPr>
          <w:sz w:val="12"/>
          <w:szCs w:val="12"/>
        </w:rPr>
      </w:pPr>
    </w:p>
    <w:p w:rsidR="00670B0D" w:rsidRPr="00670B0D" w:rsidRDefault="00670B0D" w:rsidP="00670B0D">
      <w:pPr>
        <w:ind w:left="-648"/>
        <w:jc w:val="center"/>
      </w:pPr>
      <w:r w:rsidRPr="00670B0D">
        <w:t>Akademia e Kosovës për Siguri Publike/Kosovska Akademija  za Javnu Bezbednost</w:t>
      </w:r>
    </w:p>
    <w:p w:rsidR="00670B0D" w:rsidRPr="00670B0D" w:rsidRDefault="00670B0D" w:rsidP="00670B0D">
      <w:pPr>
        <w:jc w:val="center"/>
        <w:rPr>
          <w:rFonts w:eastAsia="MS Mincho"/>
          <w:sz w:val="18"/>
          <w:szCs w:val="18"/>
        </w:rPr>
      </w:pPr>
      <w:r w:rsidRPr="00670B0D">
        <w:t>Kosovo Academy for Public Safety</w:t>
      </w:r>
    </w:p>
    <w:p w:rsidR="00670B0D" w:rsidRPr="00670B0D" w:rsidRDefault="00670B0D" w:rsidP="00670B0D">
      <w:pPr>
        <w:pBdr>
          <w:bottom w:val="single" w:sz="4" w:space="1" w:color="auto"/>
        </w:pBdr>
        <w:jc w:val="center"/>
        <w:rPr>
          <w:rFonts w:eastAsia="MS Mincho"/>
          <w:sz w:val="4"/>
          <w:szCs w:val="4"/>
        </w:rPr>
      </w:pPr>
    </w:p>
    <w:p w:rsidR="00670B0D" w:rsidRPr="00670B0D" w:rsidRDefault="00670B0D" w:rsidP="00670B0D">
      <w:pPr>
        <w:widowControl w:val="0"/>
        <w:autoSpaceDE w:val="0"/>
        <w:autoSpaceDN w:val="0"/>
        <w:adjustRightInd w:val="0"/>
        <w:spacing w:before="1" w:line="235" w:lineRule="exact"/>
        <w:jc w:val="center"/>
        <w:rPr>
          <w:rFonts w:ascii="Georgia" w:hAnsi="Georgia" w:cs="Times New Roman Bold"/>
          <w:b/>
          <w:color w:val="000000"/>
          <w:spacing w:val="-3"/>
        </w:rPr>
      </w:pPr>
      <w:r w:rsidRPr="00670B0D">
        <w:rPr>
          <w:rFonts w:ascii="Georgia" w:hAnsi="Georgia" w:cs="Times New Roman Bold"/>
          <w:b/>
          <w:color w:val="000000"/>
          <w:spacing w:val="-3"/>
        </w:rPr>
        <w:t xml:space="preserve">                                                                                                                     </w:t>
      </w:r>
    </w:p>
    <w:p w:rsidR="00670B0D" w:rsidRPr="00670B0D" w:rsidRDefault="00670B0D" w:rsidP="00670B0D">
      <w:pPr>
        <w:tabs>
          <w:tab w:val="left" w:pos="2280"/>
        </w:tabs>
        <w:rPr>
          <w:rFonts w:ascii="Georgia" w:hAnsi="Georgia"/>
          <w:b/>
          <w:sz w:val="32"/>
          <w:szCs w:val="32"/>
        </w:rPr>
      </w:pPr>
    </w:p>
    <w:p w:rsidR="00670B0D" w:rsidRPr="00670B0D" w:rsidRDefault="00670B0D" w:rsidP="00670B0D">
      <w:pPr>
        <w:tabs>
          <w:tab w:val="left" w:pos="2280"/>
        </w:tabs>
        <w:jc w:val="center"/>
        <w:rPr>
          <w:rFonts w:ascii="Georgia" w:hAnsi="Georgia"/>
          <w:b/>
        </w:rPr>
      </w:pPr>
      <w:r w:rsidRPr="00670B0D">
        <w:rPr>
          <w:rFonts w:ascii="Georgia" w:hAnsi="Georgia"/>
          <w:b/>
        </w:rPr>
        <w:t>AKADEMIA E KOSOVËS PËR SIGURI PUBLIKE</w:t>
      </w:r>
    </w:p>
    <w:p w:rsidR="00670B0D" w:rsidRPr="00670B0D" w:rsidRDefault="00670B0D" w:rsidP="00670B0D">
      <w:pPr>
        <w:tabs>
          <w:tab w:val="left" w:pos="2280"/>
        </w:tabs>
        <w:rPr>
          <w:rFonts w:ascii="Georgia" w:hAnsi="Georgia"/>
        </w:rPr>
      </w:pPr>
    </w:p>
    <w:p w:rsidR="00670B0D" w:rsidRPr="00670B0D" w:rsidRDefault="00670B0D" w:rsidP="00670B0D">
      <w:pPr>
        <w:tabs>
          <w:tab w:val="left" w:pos="2280"/>
        </w:tabs>
        <w:jc w:val="center"/>
        <w:rPr>
          <w:rFonts w:ascii="Georgia" w:hAnsi="Georgia"/>
          <w:b/>
        </w:rPr>
      </w:pPr>
      <w:r w:rsidRPr="00670B0D">
        <w:rPr>
          <w:rFonts w:ascii="Georgia" w:hAnsi="Georgia"/>
          <w:b/>
        </w:rPr>
        <w:t>shpall</w:t>
      </w:r>
    </w:p>
    <w:p w:rsidR="00670B0D" w:rsidRPr="00670B0D" w:rsidRDefault="00670B0D" w:rsidP="00670B0D">
      <w:pPr>
        <w:tabs>
          <w:tab w:val="left" w:pos="2280"/>
        </w:tabs>
        <w:jc w:val="center"/>
        <w:rPr>
          <w:rFonts w:ascii="Georgia" w:hAnsi="Georgia"/>
          <w:b/>
        </w:rPr>
      </w:pPr>
    </w:p>
    <w:p w:rsidR="00670B0D" w:rsidRPr="00670B0D" w:rsidRDefault="00670B0D" w:rsidP="00670B0D">
      <w:pPr>
        <w:autoSpaceDE w:val="0"/>
        <w:autoSpaceDN w:val="0"/>
        <w:adjustRightInd w:val="0"/>
        <w:jc w:val="center"/>
        <w:rPr>
          <w:rFonts w:ascii="Georgia" w:hAnsi="Georgia"/>
          <w:b/>
          <w:sz w:val="28"/>
          <w:szCs w:val="28"/>
        </w:rPr>
      </w:pPr>
      <w:r w:rsidRPr="00670B0D">
        <w:rPr>
          <w:rFonts w:ascii="Georgia" w:hAnsi="Georgia"/>
          <w:b/>
          <w:sz w:val="28"/>
          <w:szCs w:val="28"/>
        </w:rPr>
        <w:t xml:space="preserve">K O N K U R S </w:t>
      </w:r>
    </w:p>
    <w:p w:rsidR="00670B0D" w:rsidRPr="00670B0D" w:rsidRDefault="00670B0D" w:rsidP="00670B0D">
      <w:pPr>
        <w:autoSpaceDE w:val="0"/>
        <w:autoSpaceDN w:val="0"/>
        <w:adjustRightInd w:val="0"/>
        <w:jc w:val="center"/>
        <w:rPr>
          <w:rFonts w:ascii="Georgia" w:hAnsi="Georgia"/>
          <w:b/>
        </w:rPr>
      </w:pPr>
    </w:p>
    <w:p w:rsidR="00670B0D" w:rsidRPr="00A75FB4" w:rsidRDefault="00670B0D" w:rsidP="00A75FB4">
      <w:pPr>
        <w:autoSpaceDE w:val="0"/>
        <w:autoSpaceDN w:val="0"/>
        <w:adjustRightInd w:val="0"/>
        <w:jc w:val="center"/>
        <w:rPr>
          <w:rFonts w:ascii="Georgia" w:hAnsi="Georgia"/>
          <w:b/>
          <w:bCs/>
          <w:lang w:eastAsia="sq-AL"/>
        </w:rPr>
      </w:pPr>
      <w:r w:rsidRPr="00670B0D">
        <w:rPr>
          <w:rFonts w:ascii="Georgia" w:hAnsi="Georgia"/>
          <w:b/>
          <w:bCs/>
          <w:lang w:eastAsia="sq-AL"/>
        </w:rPr>
        <w:t>Për regjistrimin e studentëve në vitin e parë të studimeve, për vitin akademik</w:t>
      </w:r>
      <w:r w:rsidR="00C50F37">
        <w:rPr>
          <w:rFonts w:ascii="Georgia" w:hAnsi="Georgia"/>
          <w:b/>
          <w:bCs/>
          <w:lang w:eastAsia="sq-AL"/>
        </w:rPr>
        <w:t xml:space="preserve"> </w:t>
      </w:r>
      <w:r w:rsidRPr="00670B0D">
        <w:rPr>
          <w:rFonts w:ascii="Georgia" w:hAnsi="Georgia"/>
          <w:b/>
          <w:bCs/>
          <w:lang w:eastAsia="sq-AL"/>
        </w:rPr>
        <w:t>201</w:t>
      </w:r>
      <w:r w:rsidR="00077D51">
        <w:rPr>
          <w:rFonts w:ascii="Georgia" w:hAnsi="Georgia"/>
          <w:b/>
          <w:bCs/>
          <w:lang w:eastAsia="sq-AL"/>
        </w:rPr>
        <w:t>5</w:t>
      </w:r>
      <w:r w:rsidRPr="00670B0D">
        <w:rPr>
          <w:rFonts w:ascii="Georgia" w:hAnsi="Georgia"/>
          <w:b/>
          <w:bCs/>
          <w:lang w:eastAsia="sq-AL"/>
        </w:rPr>
        <w:t xml:space="preserve"> - 201</w:t>
      </w:r>
      <w:r w:rsidR="00077D51">
        <w:rPr>
          <w:rFonts w:ascii="Georgia" w:hAnsi="Georgia"/>
          <w:b/>
          <w:bCs/>
          <w:lang w:eastAsia="sq-AL"/>
        </w:rPr>
        <w:t>6</w:t>
      </w:r>
    </w:p>
    <w:p w:rsidR="00670B0D" w:rsidRPr="00670B0D" w:rsidRDefault="00670B0D" w:rsidP="00670B0D">
      <w:pPr>
        <w:pStyle w:val="NormalWeb"/>
        <w:tabs>
          <w:tab w:val="left" w:pos="0"/>
        </w:tabs>
        <w:jc w:val="both"/>
        <w:rPr>
          <w:rFonts w:ascii="Georgia" w:hAnsi="Georgia" w:cs="Arial"/>
          <w:lang w:val="sq-AL" w:eastAsia="sq-AL"/>
        </w:rPr>
      </w:pPr>
      <w:r w:rsidRPr="00670B0D">
        <w:rPr>
          <w:rFonts w:ascii="Georgia" w:hAnsi="Georgia"/>
          <w:lang w:val="sq-AL"/>
        </w:rPr>
        <w:t xml:space="preserve">Akademia e Kosovës për Siguri Publike - Fakulteti i Sigurisë Publike, </w:t>
      </w:r>
      <w:r w:rsidRPr="00670B0D">
        <w:rPr>
          <w:rFonts w:ascii="Georgia" w:hAnsi="Georgia" w:cs="Arial"/>
          <w:lang w:val="sq-AL" w:eastAsia="sq-AL"/>
        </w:rPr>
        <w:t>në vitin e parë të studimev</w:t>
      </w:r>
      <w:r w:rsidR="00FF7AF4">
        <w:rPr>
          <w:rFonts w:ascii="Georgia" w:hAnsi="Georgia" w:cs="Arial"/>
          <w:lang w:val="sq-AL" w:eastAsia="sq-AL"/>
        </w:rPr>
        <w:t xml:space="preserve">e, për vitin akademik </w:t>
      </w:r>
      <w:r w:rsidR="00FF7AF4" w:rsidRPr="00864218">
        <w:rPr>
          <w:rFonts w:ascii="Georgia" w:hAnsi="Georgia" w:cs="Arial"/>
          <w:b/>
          <w:lang w:val="sq-AL" w:eastAsia="sq-AL"/>
        </w:rPr>
        <w:t>201</w:t>
      </w:r>
      <w:r w:rsidR="00077D51" w:rsidRPr="00864218">
        <w:rPr>
          <w:rFonts w:ascii="Georgia" w:hAnsi="Georgia" w:cs="Arial"/>
          <w:b/>
          <w:lang w:val="sq-AL" w:eastAsia="sq-AL"/>
        </w:rPr>
        <w:t>5</w:t>
      </w:r>
      <w:r w:rsidR="00FF7AF4" w:rsidRPr="00864218">
        <w:rPr>
          <w:rFonts w:ascii="Georgia" w:hAnsi="Georgia" w:cs="Arial"/>
          <w:b/>
          <w:lang w:val="sq-AL" w:eastAsia="sq-AL"/>
        </w:rPr>
        <w:t>/201</w:t>
      </w:r>
      <w:r w:rsidR="00077D51" w:rsidRPr="00864218">
        <w:rPr>
          <w:rFonts w:ascii="Georgia" w:hAnsi="Georgia" w:cs="Arial"/>
          <w:b/>
          <w:lang w:val="sq-AL" w:eastAsia="sq-AL"/>
        </w:rPr>
        <w:t>6</w:t>
      </w:r>
      <w:r w:rsidRPr="00670B0D">
        <w:rPr>
          <w:rFonts w:ascii="Georgia" w:hAnsi="Georgia" w:cs="Arial"/>
          <w:lang w:val="sq-AL" w:eastAsia="sq-AL"/>
        </w:rPr>
        <w:t xml:space="preserve"> do të regjistrojë 65 studentë nga Institucionet e Sigurisë Publike, sipas kuotës së përcaktuar në drejtimet e programit të studimit bachelor në sigurinë publike, si vijon: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91"/>
        <w:gridCol w:w="3264"/>
      </w:tblGrid>
      <w:tr w:rsidR="00670B0D" w:rsidRPr="00670B0D" w:rsidTr="00670B0D">
        <w:trPr>
          <w:trHeight w:val="557"/>
        </w:trPr>
        <w:tc>
          <w:tcPr>
            <w:tcW w:w="2456"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jc w:val="center"/>
              <w:rPr>
                <w:rFonts w:ascii="Georgia" w:eastAsia="Calibri" w:hAnsi="Georgia"/>
                <w:b/>
              </w:rPr>
            </w:pPr>
            <w:r w:rsidRPr="00670B0D">
              <w:rPr>
                <w:rFonts w:ascii="Georgia" w:eastAsia="Calibri" w:hAnsi="Georgia"/>
                <w:b/>
              </w:rPr>
              <w:t>Drejtimi</w:t>
            </w:r>
          </w:p>
        </w:tc>
        <w:tc>
          <w:tcPr>
            <w:tcW w:w="3640"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jc w:val="center"/>
              <w:rPr>
                <w:rFonts w:ascii="Georgia" w:eastAsia="Calibri" w:hAnsi="Georgia"/>
                <w:b/>
              </w:rPr>
            </w:pPr>
            <w:r w:rsidRPr="00670B0D">
              <w:rPr>
                <w:rFonts w:ascii="Georgia" w:eastAsia="Calibri" w:hAnsi="Georgia"/>
                <w:b/>
              </w:rPr>
              <w:t>Institucioni</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jc w:val="center"/>
              <w:rPr>
                <w:rFonts w:ascii="Georgia" w:eastAsia="Calibri" w:hAnsi="Georgia"/>
                <w:b/>
              </w:rPr>
            </w:pPr>
            <w:r w:rsidRPr="00670B0D">
              <w:rPr>
                <w:rFonts w:ascii="Georgia" w:eastAsia="Calibri" w:hAnsi="Georgia"/>
                <w:b/>
              </w:rPr>
              <w:t>Numri i studenteve</w:t>
            </w:r>
          </w:p>
        </w:tc>
      </w:tr>
      <w:tr w:rsidR="00670B0D" w:rsidRPr="00670B0D" w:rsidTr="00670B0D">
        <w:tc>
          <w:tcPr>
            <w:tcW w:w="2456"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Policor</w:t>
            </w:r>
          </w:p>
        </w:tc>
        <w:tc>
          <w:tcPr>
            <w:tcW w:w="3640"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Policia e Kosovë</w:t>
            </w:r>
            <w:r w:rsidR="00421D59">
              <w:rPr>
                <w:rFonts w:ascii="Georgia" w:eastAsia="Calibri" w:hAnsi="Georgia"/>
              </w:rPr>
              <w:t>s</w:t>
            </w:r>
          </w:p>
          <w:p w:rsidR="00670B0D" w:rsidRPr="00670B0D" w:rsidRDefault="00670B0D">
            <w:pPr>
              <w:rPr>
                <w:rFonts w:ascii="Georgia" w:eastAsia="Calibri" w:hAnsi="Georgia"/>
              </w:rPr>
            </w:pPr>
            <w:r w:rsidRPr="00670B0D">
              <w:rPr>
                <w:rFonts w:ascii="Georgia" w:eastAsia="Calibri" w:hAnsi="Georgia"/>
              </w:rPr>
              <w:t>Inspektorati Policor i Kosovës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0B0D" w:rsidRPr="000B3FE2" w:rsidRDefault="00670B0D" w:rsidP="00457EEC">
            <w:pPr>
              <w:jc w:val="center"/>
              <w:rPr>
                <w:rFonts w:ascii="Georgia" w:eastAsia="Calibri" w:hAnsi="Georgia"/>
                <w:b/>
              </w:rPr>
            </w:pPr>
            <w:r w:rsidRPr="000B3FE2">
              <w:rPr>
                <w:rFonts w:ascii="Georgia" w:eastAsia="Calibri" w:hAnsi="Georgia"/>
                <w:b/>
              </w:rPr>
              <w:t>20</w:t>
            </w:r>
          </w:p>
          <w:p w:rsidR="00670B0D" w:rsidRPr="000B3FE2" w:rsidRDefault="00670B0D" w:rsidP="00457EEC">
            <w:pPr>
              <w:jc w:val="center"/>
              <w:rPr>
                <w:rFonts w:ascii="Georgia" w:eastAsia="Calibri" w:hAnsi="Georgia"/>
                <w:b/>
              </w:rPr>
            </w:pPr>
            <w:r w:rsidRPr="000B3FE2">
              <w:rPr>
                <w:rFonts w:ascii="Georgia" w:eastAsia="Calibri" w:hAnsi="Georgia"/>
                <w:b/>
              </w:rPr>
              <w:t>5</w:t>
            </w:r>
          </w:p>
        </w:tc>
      </w:tr>
      <w:tr w:rsidR="00670B0D" w:rsidRPr="00670B0D" w:rsidTr="00670B0D">
        <w:trPr>
          <w:trHeight w:val="446"/>
        </w:trPr>
        <w:tc>
          <w:tcPr>
            <w:tcW w:w="2456"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Doganor</w:t>
            </w:r>
          </w:p>
        </w:tc>
        <w:tc>
          <w:tcPr>
            <w:tcW w:w="3640"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Dogana e Kosovës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0B0D" w:rsidRPr="000B3FE2" w:rsidRDefault="00077D51" w:rsidP="00457EEC">
            <w:pPr>
              <w:jc w:val="center"/>
              <w:rPr>
                <w:rFonts w:ascii="Georgia" w:eastAsia="Calibri" w:hAnsi="Georgia"/>
                <w:b/>
              </w:rPr>
            </w:pPr>
            <w:r w:rsidRPr="000B3FE2">
              <w:rPr>
                <w:rFonts w:ascii="Georgia" w:eastAsia="Calibri" w:hAnsi="Georgia"/>
                <w:b/>
              </w:rPr>
              <w:t>5</w:t>
            </w:r>
          </w:p>
        </w:tc>
      </w:tr>
      <w:tr w:rsidR="00670B0D" w:rsidRPr="00670B0D" w:rsidTr="00670B0D">
        <w:trPr>
          <w:trHeight w:val="537"/>
        </w:trPr>
        <w:tc>
          <w:tcPr>
            <w:tcW w:w="2456"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Menaxhimi Emergjent</w:t>
            </w:r>
          </w:p>
        </w:tc>
        <w:tc>
          <w:tcPr>
            <w:tcW w:w="3640"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Agjencia e Menaxhimit Emergjent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0B0D" w:rsidRPr="000B3FE2" w:rsidRDefault="00670B0D" w:rsidP="00077D51">
            <w:pPr>
              <w:jc w:val="center"/>
              <w:rPr>
                <w:rFonts w:ascii="Georgia" w:eastAsia="Calibri" w:hAnsi="Georgia"/>
                <w:b/>
              </w:rPr>
            </w:pPr>
            <w:r w:rsidRPr="000B3FE2">
              <w:rPr>
                <w:rFonts w:ascii="Georgia" w:eastAsia="Calibri" w:hAnsi="Georgia"/>
                <w:b/>
              </w:rPr>
              <w:t>1</w:t>
            </w:r>
            <w:r w:rsidR="00077D51" w:rsidRPr="000B3FE2">
              <w:rPr>
                <w:rFonts w:ascii="Georgia" w:eastAsia="Calibri" w:hAnsi="Georgia"/>
                <w:b/>
              </w:rPr>
              <w:t>1</w:t>
            </w:r>
          </w:p>
        </w:tc>
      </w:tr>
      <w:tr w:rsidR="00670B0D" w:rsidRPr="00670B0D" w:rsidTr="00670B0D">
        <w:tc>
          <w:tcPr>
            <w:tcW w:w="2456"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Korrektues dhe Sprovues</w:t>
            </w:r>
          </w:p>
        </w:tc>
        <w:tc>
          <w:tcPr>
            <w:tcW w:w="3640" w:type="dxa"/>
            <w:tcBorders>
              <w:top w:val="single" w:sz="4" w:space="0" w:color="auto"/>
              <w:left w:val="single" w:sz="4" w:space="0" w:color="auto"/>
              <w:bottom w:val="single" w:sz="4" w:space="0" w:color="auto"/>
              <w:right w:val="single" w:sz="4" w:space="0" w:color="auto"/>
            </w:tcBorders>
            <w:vAlign w:val="center"/>
            <w:hideMark/>
          </w:tcPr>
          <w:p w:rsidR="00670B0D" w:rsidRPr="00670B0D" w:rsidRDefault="00670B0D">
            <w:pPr>
              <w:rPr>
                <w:rFonts w:ascii="Georgia" w:eastAsia="Calibri" w:hAnsi="Georgia"/>
              </w:rPr>
            </w:pPr>
            <w:r w:rsidRPr="00670B0D">
              <w:rPr>
                <w:rFonts w:ascii="Georgia" w:eastAsia="Calibri" w:hAnsi="Georgia"/>
              </w:rPr>
              <w:t>Shërbimi Korrektues i Kosovës</w:t>
            </w:r>
          </w:p>
          <w:p w:rsidR="00670B0D" w:rsidRPr="00670B0D" w:rsidRDefault="00670B0D">
            <w:pPr>
              <w:rPr>
                <w:rFonts w:ascii="Georgia" w:eastAsia="Calibri" w:hAnsi="Georgia"/>
              </w:rPr>
            </w:pPr>
            <w:r w:rsidRPr="00670B0D">
              <w:rPr>
                <w:rFonts w:ascii="Georgia" w:eastAsia="Calibri" w:hAnsi="Georgia"/>
              </w:rPr>
              <w:t>Shërbimi Sprovues i Kosovës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0B0D" w:rsidRPr="000B3FE2" w:rsidRDefault="00670B0D" w:rsidP="00457EEC">
            <w:pPr>
              <w:jc w:val="center"/>
              <w:rPr>
                <w:rFonts w:ascii="Georgia" w:eastAsia="Calibri" w:hAnsi="Georgia"/>
                <w:b/>
              </w:rPr>
            </w:pPr>
            <w:r w:rsidRPr="000B3FE2">
              <w:rPr>
                <w:rFonts w:ascii="Georgia" w:eastAsia="Calibri" w:hAnsi="Georgia"/>
                <w:b/>
              </w:rPr>
              <w:t>1</w:t>
            </w:r>
            <w:r w:rsidR="00077D51" w:rsidRPr="000B3FE2">
              <w:rPr>
                <w:rFonts w:ascii="Georgia" w:eastAsia="Calibri" w:hAnsi="Georgia"/>
                <w:b/>
              </w:rPr>
              <w:t>9</w:t>
            </w:r>
          </w:p>
          <w:p w:rsidR="00670B0D" w:rsidRPr="000B3FE2" w:rsidRDefault="00670B0D" w:rsidP="00457EEC">
            <w:pPr>
              <w:jc w:val="center"/>
              <w:rPr>
                <w:rFonts w:ascii="Georgia" w:eastAsia="Calibri" w:hAnsi="Georgia"/>
                <w:b/>
              </w:rPr>
            </w:pPr>
            <w:r w:rsidRPr="000B3FE2">
              <w:rPr>
                <w:rFonts w:ascii="Georgia" w:eastAsia="Calibri" w:hAnsi="Georgia"/>
                <w:b/>
              </w:rPr>
              <w:t>5</w:t>
            </w:r>
          </w:p>
          <w:p w:rsidR="0021752A" w:rsidRPr="000B3FE2" w:rsidRDefault="0021752A" w:rsidP="00457EEC">
            <w:pPr>
              <w:jc w:val="center"/>
              <w:rPr>
                <w:rFonts w:ascii="Georgia" w:eastAsia="Calibri" w:hAnsi="Georgia"/>
                <w:b/>
                <w:sz w:val="4"/>
                <w:szCs w:val="4"/>
              </w:rPr>
            </w:pPr>
          </w:p>
        </w:tc>
      </w:tr>
    </w:tbl>
    <w:p w:rsidR="00670B0D" w:rsidRPr="00670B0D" w:rsidRDefault="00670B0D" w:rsidP="00670B0D">
      <w:pPr>
        <w:autoSpaceDE w:val="0"/>
        <w:autoSpaceDN w:val="0"/>
        <w:adjustRightInd w:val="0"/>
        <w:jc w:val="both"/>
        <w:rPr>
          <w:rFonts w:ascii="Georgia" w:hAnsi="Georgia" w:cs="Arial"/>
          <w:lang w:eastAsia="sq-AL"/>
        </w:rPr>
      </w:pPr>
    </w:p>
    <w:p w:rsidR="00670B0D" w:rsidRPr="00670B0D" w:rsidRDefault="00670B0D" w:rsidP="00670B0D">
      <w:pPr>
        <w:autoSpaceDE w:val="0"/>
        <w:autoSpaceDN w:val="0"/>
        <w:adjustRightInd w:val="0"/>
        <w:jc w:val="both"/>
        <w:rPr>
          <w:rFonts w:ascii="Georgia" w:hAnsi="Georgia" w:cs="Arial"/>
          <w:sz w:val="20"/>
          <w:szCs w:val="20"/>
          <w:lang w:eastAsia="sq-AL"/>
        </w:rPr>
      </w:pPr>
      <w:r w:rsidRPr="00670B0D">
        <w:rPr>
          <w:rFonts w:ascii="Georgia" w:hAnsi="Georgia" w:cs="Arial"/>
          <w:sz w:val="20"/>
          <w:szCs w:val="20"/>
          <w:lang w:eastAsia="sq-AL"/>
        </w:rPr>
        <w:t>KUSHTET E KONKURSIT</w:t>
      </w:r>
    </w:p>
    <w:p w:rsidR="00670B0D" w:rsidRPr="00670B0D" w:rsidRDefault="00670B0D" w:rsidP="00670B0D">
      <w:pPr>
        <w:autoSpaceDE w:val="0"/>
        <w:autoSpaceDN w:val="0"/>
        <w:adjustRightInd w:val="0"/>
        <w:jc w:val="both"/>
        <w:rPr>
          <w:rFonts w:ascii="Georgia" w:hAnsi="Georgia" w:cs="Arial"/>
          <w:sz w:val="12"/>
          <w:szCs w:val="12"/>
          <w:lang w:eastAsia="sq-AL"/>
        </w:rPr>
      </w:pPr>
    </w:p>
    <w:p w:rsidR="00670B0D" w:rsidRPr="00670B0D" w:rsidRDefault="00670B0D" w:rsidP="00670B0D">
      <w:pPr>
        <w:autoSpaceDE w:val="0"/>
        <w:autoSpaceDN w:val="0"/>
        <w:adjustRightInd w:val="0"/>
        <w:jc w:val="both"/>
        <w:rPr>
          <w:rFonts w:ascii="Georgia" w:hAnsi="Georgia" w:cs="Arial"/>
          <w:lang w:eastAsia="sq-AL"/>
        </w:rPr>
      </w:pPr>
      <w:r w:rsidRPr="00670B0D">
        <w:rPr>
          <w:rFonts w:ascii="Georgia" w:hAnsi="Georgia" w:cs="Arial"/>
          <w:lang w:eastAsia="sq-AL"/>
        </w:rPr>
        <w:t xml:space="preserve">Në konkurs mund të paraqiten kandidatë të cilët i plotësojnë këto kushte:  </w:t>
      </w:r>
    </w:p>
    <w:p w:rsidR="00670B0D" w:rsidRPr="00670B0D" w:rsidRDefault="00670B0D" w:rsidP="00670B0D">
      <w:pPr>
        <w:autoSpaceDE w:val="0"/>
        <w:autoSpaceDN w:val="0"/>
        <w:adjustRightInd w:val="0"/>
        <w:jc w:val="both"/>
        <w:rPr>
          <w:rFonts w:ascii="Georgia" w:hAnsi="Georgia" w:cs="Arial"/>
          <w:sz w:val="12"/>
          <w:szCs w:val="12"/>
          <w:lang w:eastAsia="sq-AL"/>
        </w:rPr>
      </w:pPr>
    </w:p>
    <w:p w:rsidR="00670B0D" w:rsidRPr="00670B0D" w:rsidRDefault="00670B0D" w:rsidP="00670B0D">
      <w:pPr>
        <w:numPr>
          <w:ilvl w:val="0"/>
          <w:numId w:val="1"/>
        </w:numPr>
        <w:autoSpaceDE w:val="0"/>
        <w:autoSpaceDN w:val="0"/>
        <w:adjustRightInd w:val="0"/>
        <w:jc w:val="both"/>
        <w:rPr>
          <w:rFonts w:ascii="Georgia" w:hAnsi="Georgia" w:cs="Arial"/>
          <w:lang w:eastAsia="sq-AL"/>
        </w:rPr>
      </w:pPr>
      <w:r w:rsidRPr="00670B0D">
        <w:rPr>
          <w:rFonts w:ascii="Georgia" w:hAnsi="Georgia" w:cs="Arial"/>
          <w:lang w:eastAsia="sq-AL"/>
        </w:rPr>
        <w:t>T</w:t>
      </w:r>
      <w:r>
        <w:rPr>
          <w:rFonts w:ascii="Georgia" w:hAnsi="Georgia" w:cs="Arial"/>
          <w:lang w:eastAsia="sq-AL"/>
        </w:rPr>
        <w:t>ë</w:t>
      </w:r>
      <w:r w:rsidRPr="00670B0D">
        <w:rPr>
          <w:rFonts w:ascii="Georgia" w:hAnsi="Georgia" w:cs="Arial"/>
          <w:lang w:eastAsia="sq-AL"/>
        </w:rPr>
        <w:t xml:space="preserve"> kenë të përfunduar me sukses shkollimin e mesëm të vërtetuar me diplomë;</w:t>
      </w:r>
    </w:p>
    <w:p w:rsidR="00670B0D" w:rsidRPr="00670B0D" w:rsidRDefault="00670B0D" w:rsidP="00670B0D">
      <w:pPr>
        <w:autoSpaceDE w:val="0"/>
        <w:autoSpaceDN w:val="0"/>
        <w:adjustRightInd w:val="0"/>
        <w:ind w:left="720"/>
        <w:jc w:val="both"/>
        <w:rPr>
          <w:rFonts w:ascii="Georgia" w:hAnsi="Georgia" w:cs="Arial"/>
          <w:sz w:val="8"/>
          <w:szCs w:val="8"/>
          <w:lang w:eastAsia="sq-AL"/>
        </w:rPr>
      </w:pPr>
    </w:p>
    <w:p w:rsidR="00670B0D" w:rsidRPr="00670B0D" w:rsidRDefault="00670B0D" w:rsidP="00670B0D">
      <w:pPr>
        <w:numPr>
          <w:ilvl w:val="0"/>
          <w:numId w:val="1"/>
        </w:numPr>
        <w:autoSpaceDE w:val="0"/>
        <w:autoSpaceDN w:val="0"/>
        <w:adjustRightInd w:val="0"/>
        <w:jc w:val="both"/>
        <w:rPr>
          <w:rFonts w:ascii="Georgia" w:hAnsi="Georgia" w:cs="Arial"/>
          <w:lang w:eastAsia="sq-AL"/>
        </w:rPr>
      </w:pPr>
      <w:r w:rsidRPr="00670B0D">
        <w:rPr>
          <w:rFonts w:ascii="Georgia" w:hAnsi="Georgia" w:cs="Arial"/>
          <w:lang w:eastAsia="sq-AL"/>
        </w:rPr>
        <w:t>T</w:t>
      </w:r>
      <w:r>
        <w:rPr>
          <w:rFonts w:ascii="Georgia" w:hAnsi="Georgia" w:cs="Arial"/>
          <w:lang w:eastAsia="sq-AL"/>
        </w:rPr>
        <w:t>ë</w:t>
      </w:r>
      <w:r w:rsidRPr="00670B0D">
        <w:rPr>
          <w:rFonts w:ascii="Georgia" w:hAnsi="Georgia" w:cs="Arial"/>
          <w:lang w:eastAsia="sq-AL"/>
        </w:rPr>
        <w:t xml:space="preserve"> jenë të punësuar në Institucionet e Sigurisë Publike, respektivisht në:</w:t>
      </w:r>
    </w:p>
    <w:p w:rsidR="00670B0D" w:rsidRPr="00670B0D" w:rsidRDefault="00670B0D" w:rsidP="00670B0D">
      <w:pPr>
        <w:pStyle w:val="Default"/>
        <w:jc w:val="both"/>
        <w:rPr>
          <w:rFonts w:ascii="Georgia" w:hAnsi="Georgia" w:cs="Arial"/>
          <w:color w:val="auto"/>
          <w:sz w:val="8"/>
          <w:szCs w:val="8"/>
        </w:rPr>
      </w:pP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Policinë e Kosovës si zyrtar policor; </w:t>
      </w: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Doganën e Kosovës si zyrtar doganor; </w:t>
      </w: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Agjencinë e Menaxhimit të Emergjencave të Kosovës; </w:t>
      </w: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Shërbimin Korrektues të Kosovës si zyrtar korrektues; </w:t>
      </w: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Shërbimin Sprovues të Kosovës, dhe </w:t>
      </w:r>
    </w:p>
    <w:p w:rsidR="00670B0D" w:rsidRPr="00670B0D" w:rsidRDefault="00670B0D" w:rsidP="00670B0D">
      <w:pPr>
        <w:pStyle w:val="Default"/>
        <w:numPr>
          <w:ilvl w:val="1"/>
          <w:numId w:val="1"/>
        </w:numPr>
        <w:jc w:val="both"/>
        <w:rPr>
          <w:rFonts w:ascii="Georgia" w:hAnsi="Georgia"/>
        </w:rPr>
      </w:pPr>
      <w:r w:rsidRPr="00670B0D">
        <w:rPr>
          <w:rFonts w:ascii="Georgia" w:hAnsi="Georgia"/>
        </w:rPr>
        <w:t xml:space="preserve"> Inspektoratin Policor të Kosovës. </w:t>
      </w:r>
    </w:p>
    <w:p w:rsidR="00670B0D" w:rsidRPr="00670B0D" w:rsidRDefault="00670B0D" w:rsidP="00670B0D">
      <w:pPr>
        <w:pStyle w:val="Default"/>
        <w:ind w:left="720"/>
        <w:jc w:val="both"/>
        <w:rPr>
          <w:rFonts w:ascii="Georgia" w:hAnsi="Georgia"/>
          <w:sz w:val="8"/>
          <w:szCs w:val="8"/>
        </w:rPr>
      </w:pPr>
    </w:p>
    <w:p w:rsidR="00670B0D" w:rsidRPr="00670B0D" w:rsidRDefault="00670B0D" w:rsidP="00670B0D">
      <w:pPr>
        <w:pStyle w:val="Default"/>
        <w:numPr>
          <w:ilvl w:val="0"/>
          <w:numId w:val="1"/>
        </w:numPr>
        <w:jc w:val="both"/>
        <w:rPr>
          <w:rFonts w:ascii="Georgia" w:hAnsi="Georgia"/>
        </w:rPr>
      </w:pPr>
      <w:r w:rsidRPr="00670B0D">
        <w:rPr>
          <w:rFonts w:ascii="Georgia" w:hAnsi="Georgia"/>
        </w:rPr>
        <w:lastRenderedPageBreak/>
        <w:t>T</w:t>
      </w:r>
      <w:r>
        <w:rPr>
          <w:rFonts w:ascii="Georgia" w:hAnsi="Georgia"/>
        </w:rPr>
        <w:t>ë</w:t>
      </w:r>
      <w:r w:rsidRPr="00670B0D">
        <w:rPr>
          <w:rFonts w:ascii="Georgia" w:hAnsi="Georgia"/>
        </w:rPr>
        <w:t xml:space="preserve"> kenë se paku tre (3) </w:t>
      </w:r>
      <w:r>
        <w:rPr>
          <w:rFonts w:ascii="Georgia" w:hAnsi="Georgia"/>
        </w:rPr>
        <w:t>vite përvojë pune në agjencitë</w:t>
      </w:r>
      <w:r w:rsidRPr="00670B0D">
        <w:rPr>
          <w:rFonts w:ascii="Georgia" w:hAnsi="Georgia"/>
        </w:rPr>
        <w:t xml:space="preserve"> përkatëse të sigurisë publike; </w:t>
      </w:r>
    </w:p>
    <w:p w:rsidR="00670B0D" w:rsidRPr="00670B0D" w:rsidRDefault="00670B0D" w:rsidP="00670B0D">
      <w:pPr>
        <w:pStyle w:val="Default"/>
        <w:jc w:val="both"/>
        <w:rPr>
          <w:rFonts w:ascii="Georgia" w:hAnsi="Georgia"/>
        </w:rPr>
      </w:pPr>
    </w:p>
    <w:p w:rsidR="00670B0D" w:rsidRPr="00670B0D" w:rsidRDefault="00670B0D" w:rsidP="00670B0D">
      <w:pPr>
        <w:pStyle w:val="Default"/>
        <w:jc w:val="both"/>
        <w:rPr>
          <w:rFonts w:ascii="Georgia" w:hAnsi="Georgia"/>
          <w:color w:val="auto"/>
        </w:rPr>
      </w:pPr>
      <w:r w:rsidRPr="00670B0D">
        <w:rPr>
          <w:rFonts w:ascii="Georgia" w:hAnsi="Georgia"/>
          <w:color w:val="auto"/>
        </w:rPr>
        <w:t>Kandidat</w:t>
      </w:r>
      <w:r>
        <w:rPr>
          <w:rFonts w:ascii="Georgia" w:hAnsi="Georgia"/>
          <w:color w:val="auto"/>
        </w:rPr>
        <w:t>ë</w:t>
      </w:r>
      <w:r w:rsidRPr="00670B0D">
        <w:rPr>
          <w:rFonts w:ascii="Georgia" w:hAnsi="Georgia"/>
          <w:color w:val="auto"/>
        </w:rPr>
        <w:t xml:space="preserve">t mund të konkurrojnë vetëm në drejtimin e studimit sipas institucionit punëdhënës. </w:t>
      </w:r>
    </w:p>
    <w:p w:rsidR="00670B0D" w:rsidRPr="00670B0D" w:rsidRDefault="00670B0D" w:rsidP="00670B0D">
      <w:pPr>
        <w:pStyle w:val="Default"/>
        <w:ind w:left="720"/>
        <w:jc w:val="both"/>
        <w:rPr>
          <w:rFonts w:ascii="Georgia" w:hAnsi="Georgia"/>
          <w:sz w:val="8"/>
          <w:szCs w:val="8"/>
        </w:rPr>
      </w:pPr>
    </w:p>
    <w:p w:rsidR="00670B0D" w:rsidRPr="00670B0D" w:rsidRDefault="00670B0D" w:rsidP="00670B0D">
      <w:pPr>
        <w:autoSpaceDE w:val="0"/>
        <w:autoSpaceDN w:val="0"/>
        <w:adjustRightInd w:val="0"/>
        <w:jc w:val="both"/>
        <w:rPr>
          <w:rFonts w:ascii="Georgia" w:hAnsi="Georgia"/>
        </w:rPr>
      </w:pPr>
    </w:p>
    <w:p w:rsidR="00670B0D" w:rsidRPr="00670B0D" w:rsidRDefault="00670B0D" w:rsidP="00670B0D">
      <w:pPr>
        <w:autoSpaceDE w:val="0"/>
        <w:autoSpaceDN w:val="0"/>
        <w:adjustRightInd w:val="0"/>
        <w:jc w:val="both"/>
        <w:rPr>
          <w:rFonts w:ascii="Georgia" w:hAnsi="Georgia" w:cs="Arial"/>
          <w:lang w:eastAsia="sq-AL"/>
        </w:rPr>
      </w:pPr>
      <w:r w:rsidRPr="00670B0D">
        <w:rPr>
          <w:rFonts w:ascii="Georgia" w:hAnsi="Georgia"/>
        </w:rPr>
        <w:t>Me rastin e konkurrimit, kandidatët duhet t’i sjellin këto dokumente:</w:t>
      </w:r>
    </w:p>
    <w:p w:rsidR="00670B0D" w:rsidRPr="00670B0D" w:rsidRDefault="00EB66DD" w:rsidP="00670B0D">
      <w:pPr>
        <w:pStyle w:val="NormalWeb"/>
        <w:numPr>
          <w:ilvl w:val="0"/>
          <w:numId w:val="2"/>
        </w:numPr>
        <w:tabs>
          <w:tab w:val="left" w:pos="0"/>
        </w:tabs>
        <w:jc w:val="both"/>
        <w:rPr>
          <w:rFonts w:ascii="Georgia" w:hAnsi="Georgia"/>
          <w:i/>
          <w:lang w:val="sq-AL"/>
        </w:rPr>
      </w:pPr>
      <w:r>
        <w:rPr>
          <w:rFonts w:ascii="Georgia" w:hAnsi="Georgia"/>
          <w:lang w:val="sq-AL"/>
        </w:rPr>
        <w:t>Formularin e aplikimit (</w:t>
      </w:r>
      <w:r w:rsidR="00670B0D" w:rsidRPr="00670B0D">
        <w:rPr>
          <w:rFonts w:ascii="Georgia" w:hAnsi="Georgia"/>
          <w:lang w:val="sq-AL"/>
        </w:rPr>
        <w:t xml:space="preserve">mund ta shkarkoni në ueb faqen e Akademisë </w:t>
      </w:r>
      <w:hyperlink r:id="rId8" w:history="1">
        <w:r w:rsidR="00670B0D" w:rsidRPr="00670B0D">
          <w:rPr>
            <w:rStyle w:val="Hyperlink"/>
            <w:rFonts w:ascii="Georgia" w:hAnsi="Georgia"/>
            <w:lang w:val="sq-AL"/>
          </w:rPr>
          <w:t>aksp.rks-gov.net</w:t>
        </w:r>
      </w:hyperlink>
      <w:r>
        <w:rPr>
          <w:rFonts w:ascii="Georgia" w:hAnsi="Georgia"/>
          <w:lang w:val="sq-AL"/>
        </w:rPr>
        <w:t>)</w:t>
      </w:r>
    </w:p>
    <w:p w:rsidR="00670B0D" w:rsidRPr="00670B0D" w:rsidRDefault="00B0756C" w:rsidP="00670B0D">
      <w:pPr>
        <w:pStyle w:val="NormalWeb"/>
        <w:numPr>
          <w:ilvl w:val="0"/>
          <w:numId w:val="2"/>
        </w:numPr>
        <w:tabs>
          <w:tab w:val="left" w:pos="0"/>
        </w:tabs>
        <w:jc w:val="both"/>
        <w:rPr>
          <w:rFonts w:ascii="Georgia" w:hAnsi="Georgia"/>
          <w:lang w:val="sq-AL"/>
        </w:rPr>
      </w:pPr>
      <w:r>
        <w:rPr>
          <w:rFonts w:ascii="Georgia" w:hAnsi="Georgia"/>
          <w:lang w:val="sq-AL"/>
        </w:rPr>
        <w:t>E</w:t>
      </w:r>
      <w:r w:rsidR="00670B0D" w:rsidRPr="00670B0D">
        <w:rPr>
          <w:rFonts w:ascii="Georgia" w:hAnsi="Georgia"/>
          <w:lang w:val="sq-AL"/>
        </w:rPr>
        <w:t xml:space="preserve">kstraktin e lindjes; </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Kopjen e kartelës identifikuese të punës;</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 xml:space="preserve">Dëftesat origjinale të të gjitha klasave të shkollës së mesme ose kopjet e noterizuara sipas origjinalit. </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 xml:space="preserve">Diplomën origjinale të shkollës së mesme ose kopjen e noterizuar sipas origjinalit. </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Vendimin mbi njohjen e shkollimit jashtë vendit.</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 xml:space="preserve">Kontratën e punës e cila dëshmon marrëdhënien e punës në </w:t>
      </w:r>
      <w:r>
        <w:rPr>
          <w:rFonts w:ascii="Georgia" w:hAnsi="Georgia"/>
          <w:lang w:val="sq-AL"/>
        </w:rPr>
        <w:t>ndonjërin nga agjenci</w:t>
      </w:r>
      <w:r w:rsidRPr="00670B0D">
        <w:rPr>
          <w:rFonts w:ascii="Georgia" w:hAnsi="Georgia"/>
          <w:lang w:val="sq-AL"/>
        </w:rPr>
        <w:t>t</w:t>
      </w:r>
      <w:r>
        <w:rPr>
          <w:rFonts w:ascii="Georgia" w:hAnsi="Georgia"/>
          <w:lang w:val="sq-AL"/>
        </w:rPr>
        <w:t>ë</w:t>
      </w:r>
      <w:r w:rsidRPr="00670B0D">
        <w:rPr>
          <w:rFonts w:ascii="Georgia" w:hAnsi="Georgia"/>
          <w:lang w:val="sq-AL"/>
        </w:rPr>
        <w:t xml:space="preserve"> e sigurisë publike (kopje); </w:t>
      </w:r>
    </w:p>
    <w:p w:rsidR="00670B0D" w:rsidRPr="00670B0D" w:rsidRDefault="00670B0D" w:rsidP="00670B0D">
      <w:pPr>
        <w:pStyle w:val="NormalWeb"/>
        <w:numPr>
          <w:ilvl w:val="0"/>
          <w:numId w:val="2"/>
        </w:numPr>
        <w:tabs>
          <w:tab w:val="left" w:pos="0"/>
        </w:tabs>
        <w:jc w:val="both"/>
        <w:rPr>
          <w:rFonts w:ascii="Georgia" w:hAnsi="Georgia"/>
          <w:lang w:val="sq-AL"/>
        </w:rPr>
      </w:pPr>
      <w:r w:rsidRPr="00670B0D">
        <w:rPr>
          <w:rFonts w:ascii="Georgia" w:hAnsi="Georgia"/>
          <w:lang w:val="sq-AL"/>
        </w:rPr>
        <w:t xml:space="preserve">Një vërtetim nga punëdhënësi që dëshmon se i njëjti aktualisht është në marrëdhënie pune (data e lëshimit pas shpalljes se këtij konkursit). </w:t>
      </w:r>
    </w:p>
    <w:p w:rsidR="00670B0D" w:rsidRPr="00670B0D" w:rsidRDefault="00FD70F9" w:rsidP="00670B0D">
      <w:pPr>
        <w:pStyle w:val="NormalWeb"/>
        <w:tabs>
          <w:tab w:val="left" w:pos="0"/>
        </w:tabs>
        <w:jc w:val="both"/>
        <w:rPr>
          <w:rFonts w:ascii="Georgia" w:hAnsi="Georgia"/>
          <w:lang w:val="sq-AL"/>
        </w:rPr>
      </w:pPr>
      <w:r>
        <w:rPr>
          <w:rFonts w:ascii="Georgia" w:hAnsi="Georgia"/>
          <w:lang w:val="sq-AL"/>
        </w:rPr>
        <w:t xml:space="preserve">Dokumentet </w:t>
      </w:r>
      <w:r w:rsidR="00670B0D" w:rsidRPr="00670B0D">
        <w:rPr>
          <w:rFonts w:ascii="Georgia" w:hAnsi="Georgia"/>
          <w:lang w:val="sq-AL"/>
        </w:rPr>
        <w:t xml:space="preserve">duhet të dorëzohen në kopje fizike në Akademinë e Kosovës për Siguri Publike në Vushtrri, në </w:t>
      </w:r>
      <w:r w:rsidR="00670B0D" w:rsidRPr="00B0756C">
        <w:rPr>
          <w:b/>
          <w:lang w:val="sq-AL"/>
        </w:rPr>
        <w:t xml:space="preserve">Objektin e </w:t>
      </w:r>
      <w:r w:rsidR="00B0756C" w:rsidRPr="00B0756C">
        <w:rPr>
          <w:b/>
          <w:lang w:val="sq-AL"/>
        </w:rPr>
        <w:t>ri Fakulteti i Sigurise Publike Nr</w:t>
      </w:r>
      <w:r w:rsidR="00C7265D">
        <w:rPr>
          <w:b/>
          <w:lang w:val="sq-AL"/>
        </w:rPr>
        <w:t>.</w:t>
      </w:r>
      <w:r w:rsidR="00B0756C" w:rsidRPr="00B0756C">
        <w:rPr>
          <w:b/>
          <w:lang w:val="sq-AL"/>
        </w:rPr>
        <w:t xml:space="preserve"> </w:t>
      </w:r>
      <w:r w:rsidR="00C7265D">
        <w:rPr>
          <w:b/>
          <w:lang w:val="sq-AL"/>
        </w:rPr>
        <w:t xml:space="preserve">i </w:t>
      </w:r>
      <w:r w:rsidR="00B0756C" w:rsidRPr="00B0756C">
        <w:rPr>
          <w:b/>
          <w:lang w:val="sq-AL"/>
        </w:rPr>
        <w:t>Zyres 111</w:t>
      </w:r>
      <w:r w:rsidR="00B0756C">
        <w:rPr>
          <w:rFonts w:ascii="Georgia" w:hAnsi="Georgia"/>
          <w:lang w:val="sq-AL"/>
        </w:rPr>
        <w:t xml:space="preserve"> </w:t>
      </w:r>
      <w:r w:rsidR="00670B0D" w:rsidRPr="00670B0D">
        <w:rPr>
          <w:rFonts w:ascii="Georgia" w:hAnsi="Georgia"/>
          <w:lang w:val="sq-AL"/>
        </w:rPr>
        <w:t xml:space="preserve">. </w:t>
      </w:r>
    </w:p>
    <w:p w:rsidR="00670B0D" w:rsidRPr="00670B0D" w:rsidRDefault="00670B0D" w:rsidP="00670B0D">
      <w:pPr>
        <w:pStyle w:val="NormalWeb"/>
        <w:tabs>
          <w:tab w:val="left" w:pos="0"/>
        </w:tabs>
        <w:jc w:val="both"/>
        <w:rPr>
          <w:rFonts w:ascii="Georgia" w:hAnsi="Georgia"/>
          <w:lang w:val="sq-AL"/>
        </w:rPr>
      </w:pPr>
      <w:r w:rsidRPr="00670B0D">
        <w:rPr>
          <w:rFonts w:ascii="Georgia" w:hAnsi="Georgia"/>
          <w:lang w:val="sq-AL"/>
        </w:rPr>
        <w:t>Kandidatet që paraqiten në konkurs rekomandohet të kenë kopje të mjaftueshme të dokumenteve, sepse dokumentet origjinale nuk do të mund t’i tërheqin deri në përfundim të studimeve apo çregjistrim nga fakulteti.</w:t>
      </w:r>
    </w:p>
    <w:p w:rsidR="00670B0D" w:rsidRPr="00670B0D" w:rsidRDefault="00670B0D" w:rsidP="00670B0D">
      <w:pPr>
        <w:pStyle w:val="NormalWeb"/>
        <w:tabs>
          <w:tab w:val="left" w:pos="0"/>
        </w:tabs>
        <w:jc w:val="both"/>
        <w:rPr>
          <w:rFonts w:ascii="Georgia" w:hAnsi="Georgia"/>
          <w:sz w:val="20"/>
          <w:szCs w:val="20"/>
          <w:lang w:val="sq-AL"/>
        </w:rPr>
      </w:pPr>
      <w:r w:rsidRPr="00670B0D">
        <w:rPr>
          <w:rFonts w:ascii="Georgia" w:hAnsi="Georgia"/>
          <w:sz w:val="20"/>
          <w:szCs w:val="20"/>
          <w:lang w:val="sq-AL"/>
        </w:rPr>
        <w:t>MENYRA E STUDIMIT</w:t>
      </w:r>
    </w:p>
    <w:p w:rsidR="00670B0D" w:rsidRPr="00670B0D" w:rsidRDefault="00670B0D" w:rsidP="00670B0D">
      <w:pPr>
        <w:autoSpaceDE w:val="0"/>
        <w:autoSpaceDN w:val="0"/>
        <w:adjustRightInd w:val="0"/>
        <w:jc w:val="both"/>
        <w:rPr>
          <w:rFonts w:ascii="Georgia" w:hAnsi="Georgia" w:cs="Arial"/>
          <w:lang w:eastAsia="sq-AL"/>
        </w:rPr>
      </w:pPr>
      <w:r w:rsidRPr="00670B0D">
        <w:rPr>
          <w:rFonts w:ascii="Georgia" w:hAnsi="Georgia" w:cs="Arial"/>
          <w:lang w:eastAsia="sq-AL"/>
        </w:rPr>
        <w:t>Për studentet që vijojnë studimet në programin bachelor në Akademinë e Kosovës për Siguri Publike, mënyra e studimit do të jetë si në vijim:</w:t>
      </w:r>
    </w:p>
    <w:p w:rsidR="00670B0D" w:rsidRPr="00670B0D" w:rsidRDefault="00670B0D" w:rsidP="00670B0D">
      <w:pPr>
        <w:autoSpaceDE w:val="0"/>
        <w:autoSpaceDN w:val="0"/>
        <w:adjustRightInd w:val="0"/>
        <w:rPr>
          <w:rFonts w:ascii="Arial" w:hAnsi="Arial" w:cs="Arial"/>
          <w:sz w:val="19"/>
          <w:szCs w:val="19"/>
          <w:lang w:eastAsia="sq-AL"/>
        </w:rPr>
      </w:pPr>
    </w:p>
    <w:p w:rsidR="00670B0D" w:rsidRPr="00670B0D" w:rsidRDefault="00670B0D" w:rsidP="00670B0D">
      <w:pPr>
        <w:numPr>
          <w:ilvl w:val="0"/>
          <w:numId w:val="3"/>
        </w:numPr>
        <w:autoSpaceDE w:val="0"/>
        <w:autoSpaceDN w:val="0"/>
        <w:adjustRightInd w:val="0"/>
        <w:jc w:val="both"/>
        <w:rPr>
          <w:rFonts w:ascii="Georgia" w:hAnsi="Georgia" w:cs="Arial"/>
          <w:lang w:eastAsia="sq-AL"/>
        </w:rPr>
      </w:pPr>
      <w:r w:rsidRPr="00670B0D">
        <w:rPr>
          <w:rFonts w:ascii="Georgia" w:hAnsi="Georgia" w:cs="Arial"/>
          <w:lang w:eastAsia="sq-AL"/>
        </w:rPr>
        <w:t>Pjesa teorike (ligjëratat) vijohet në Akademinë e Kosovës për Siguri Publike gjatë tri (3) ditëve të punës brenda javës, në ditët e hënë e martë dhe e mërkurë.</w:t>
      </w:r>
    </w:p>
    <w:p w:rsidR="00670B0D" w:rsidRPr="00670B0D" w:rsidRDefault="00670B0D" w:rsidP="00670B0D">
      <w:pPr>
        <w:autoSpaceDE w:val="0"/>
        <w:autoSpaceDN w:val="0"/>
        <w:adjustRightInd w:val="0"/>
        <w:ind w:left="720"/>
        <w:jc w:val="both"/>
        <w:rPr>
          <w:rFonts w:ascii="Georgia" w:hAnsi="Georgia" w:cs="Arial"/>
          <w:sz w:val="12"/>
          <w:szCs w:val="12"/>
          <w:lang w:eastAsia="sq-AL"/>
        </w:rPr>
      </w:pPr>
    </w:p>
    <w:p w:rsidR="00670B0D" w:rsidRPr="00670B0D" w:rsidRDefault="00670B0D" w:rsidP="00670B0D">
      <w:pPr>
        <w:numPr>
          <w:ilvl w:val="0"/>
          <w:numId w:val="3"/>
        </w:numPr>
        <w:autoSpaceDE w:val="0"/>
        <w:autoSpaceDN w:val="0"/>
        <w:adjustRightInd w:val="0"/>
        <w:jc w:val="both"/>
        <w:rPr>
          <w:rFonts w:ascii="Georgia" w:hAnsi="Georgia" w:cs="Arial"/>
          <w:lang w:eastAsia="sq-AL"/>
        </w:rPr>
      </w:pPr>
      <w:r w:rsidRPr="00670B0D">
        <w:rPr>
          <w:rFonts w:ascii="Georgia" w:hAnsi="Georgia" w:cs="Arial"/>
          <w:lang w:eastAsia="sq-AL"/>
        </w:rPr>
        <w:t>Pjesa praktike (lnternshipi) vijohet pas përfundimit të ligjëratave,  m</w:t>
      </w:r>
      <w:r>
        <w:rPr>
          <w:rFonts w:ascii="Georgia" w:hAnsi="Georgia" w:cs="Arial"/>
          <w:lang w:eastAsia="sq-AL"/>
        </w:rPr>
        <w:t>ë</w:t>
      </w:r>
      <w:r w:rsidRPr="00670B0D">
        <w:rPr>
          <w:rFonts w:ascii="Georgia" w:hAnsi="Georgia" w:cs="Arial"/>
          <w:lang w:eastAsia="sq-AL"/>
        </w:rPr>
        <w:t xml:space="preserve"> s</w:t>
      </w:r>
      <w:r>
        <w:rPr>
          <w:rFonts w:ascii="Georgia" w:hAnsi="Georgia" w:cs="Arial"/>
          <w:lang w:eastAsia="sq-AL"/>
        </w:rPr>
        <w:t>ë</w:t>
      </w:r>
      <w:r w:rsidRPr="00670B0D">
        <w:rPr>
          <w:rFonts w:ascii="Georgia" w:hAnsi="Georgia" w:cs="Arial"/>
          <w:lang w:eastAsia="sq-AL"/>
        </w:rPr>
        <w:t xml:space="preserve"> largu deri m</w:t>
      </w:r>
      <w:r>
        <w:rPr>
          <w:rFonts w:ascii="Georgia" w:hAnsi="Georgia" w:cs="Arial"/>
          <w:lang w:eastAsia="sq-AL"/>
        </w:rPr>
        <w:t>ë</w:t>
      </w:r>
      <w:r w:rsidRPr="00670B0D">
        <w:rPr>
          <w:rFonts w:ascii="Georgia" w:hAnsi="Georgia" w:cs="Arial"/>
          <w:lang w:eastAsia="sq-AL"/>
        </w:rPr>
        <w:t xml:space="preserve"> 30 shtator të çdo viti përkatës akademik në vendet e caktuara të punës në institucionet përkatëse konform plan</w:t>
      </w:r>
      <w:r>
        <w:rPr>
          <w:rFonts w:ascii="Georgia" w:hAnsi="Georgia" w:cs="Arial"/>
          <w:lang w:eastAsia="sq-AL"/>
        </w:rPr>
        <w:t xml:space="preserve"> </w:t>
      </w:r>
      <w:r w:rsidRPr="00670B0D">
        <w:rPr>
          <w:rFonts w:ascii="Georgia" w:hAnsi="Georgia" w:cs="Arial"/>
          <w:lang w:eastAsia="sq-AL"/>
        </w:rPr>
        <w:t>programit mësimor.</w:t>
      </w:r>
    </w:p>
    <w:p w:rsidR="00E86058" w:rsidRPr="008E2FF2" w:rsidRDefault="00670B0D" w:rsidP="00670B0D">
      <w:pPr>
        <w:pStyle w:val="NormalWeb"/>
        <w:tabs>
          <w:tab w:val="left" w:pos="0"/>
        </w:tabs>
        <w:jc w:val="both"/>
        <w:rPr>
          <w:rFonts w:ascii="Georgia" w:hAnsi="Georgia"/>
          <w:b/>
          <w:i/>
          <w:lang w:val="sq-AL"/>
        </w:rPr>
      </w:pPr>
      <w:r w:rsidRPr="00670B0D">
        <w:rPr>
          <w:rFonts w:ascii="Georgia" w:hAnsi="Georgia"/>
          <w:b/>
          <w:i/>
          <w:lang w:val="sq-AL"/>
        </w:rPr>
        <w:t>Studimet bach</w:t>
      </w:r>
      <w:r>
        <w:rPr>
          <w:rFonts w:ascii="Georgia" w:hAnsi="Georgia"/>
          <w:b/>
          <w:i/>
          <w:lang w:val="sq-AL"/>
        </w:rPr>
        <w:t>elor për pjesëtaret e agjenci</w:t>
      </w:r>
      <w:r w:rsidRPr="00670B0D">
        <w:rPr>
          <w:rFonts w:ascii="Georgia" w:hAnsi="Georgia"/>
          <w:b/>
          <w:i/>
          <w:lang w:val="sq-AL"/>
        </w:rPr>
        <w:t>ve t</w:t>
      </w:r>
      <w:r>
        <w:rPr>
          <w:rFonts w:ascii="Georgia" w:hAnsi="Georgia"/>
          <w:b/>
          <w:i/>
          <w:lang w:val="sq-AL"/>
        </w:rPr>
        <w:t xml:space="preserve">ë </w:t>
      </w:r>
      <w:r w:rsidRPr="00670B0D">
        <w:rPr>
          <w:rFonts w:ascii="Georgia" w:hAnsi="Georgia"/>
          <w:b/>
          <w:i/>
          <w:lang w:val="sq-AL"/>
        </w:rPr>
        <w:t xml:space="preserve">sigurisë publike ofrohen falas dhe pa shkëputje nga puna. </w:t>
      </w:r>
    </w:p>
    <w:p w:rsidR="00670B0D" w:rsidRPr="00670B0D" w:rsidRDefault="00670B0D" w:rsidP="00670B0D">
      <w:pPr>
        <w:pStyle w:val="NormalWeb"/>
        <w:tabs>
          <w:tab w:val="left" w:pos="0"/>
        </w:tabs>
        <w:jc w:val="both"/>
        <w:rPr>
          <w:rFonts w:ascii="Georgia" w:hAnsi="Georgia"/>
          <w:sz w:val="20"/>
          <w:szCs w:val="20"/>
          <w:lang w:val="sq-AL"/>
        </w:rPr>
      </w:pPr>
      <w:r w:rsidRPr="00670B0D">
        <w:rPr>
          <w:rFonts w:ascii="Georgia" w:hAnsi="Georgia"/>
          <w:sz w:val="20"/>
          <w:szCs w:val="20"/>
          <w:lang w:val="sq-AL"/>
        </w:rPr>
        <w:t>AFATET E KONKURSIT</w:t>
      </w:r>
    </w:p>
    <w:p w:rsidR="00670B0D" w:rsidRPr="00670B0D" w:rsidRDefault="00670B0D" w:rsidP="00670B0D">
      <w:pPr>
        <w:pStyle w:val="NormalWeb"/>
        <w:tabs>
          <w:tab w:val="left" w:pos="0"/>
        </w:tabs>
        <w:jc w:val="both"/>
        <w:rPr>
          <w:rFonts w:ascii="Georgia" w:hAnsi="Georgia"/>
          <w:b/>
          <w:lang w:val="sq-AL"/>
        </w:rPr>
      </w:pPr>
      <w:r w:rsidRPr="00670B0D">
        <w:rPr>
          <w:rFonts w:ascii="Georgia" w:hAnsi="Georgia"/>
          <w:b/>
          <w:lang w:val="sq-AL"/>
        </w:rPr>
        <w:t xml:space="preserve">Paraqitja e dokumenteve </w:t>
      </w:r>
      <w:r w:rsidR="00F95B9D">
        <w:rPr>
          <w:rFonts w:ascii="Georgia" w:hAnsi="Georgia"/>
          <w:b/>
          <w:lang w:val="sq-AL"/>
        </w:rPr>
        <w:t>bëhet</w:t>
      </w:r>
      <w:r w:rsidRPr="00670B0D">
        <w:rPr>
          <w:rFonts w:ascii="Georgia" w:hAnsi="Georgia"/>
          <w:b/>
          <w:lang w:val="sq-AL"/>
        </w:rPr>
        <w:t xml:space="preserve"> prej datës </w:t>
      </w:r>
      <w:r w:rsidR="00C7265D">
        <w:rPr>
          <w:rFonts w:ascii="Georgia" w:hAnsi="Georgia"/>
          <w:b/>
          <w:lang w:val="sq-AL"/>
        </w:rPr>
        <w:t>01</w:t>
      </w:r>
      <w:r w:rsidRPr="00670B0D">
        <w:rPr>
          <w:rFonts w:ascii="Georgia" w:hAnsi="Georgia"/>
          <w:b/>
          <w:lang w:val="sq-AL"/>
        </w:rPr>
        <w:t>.07.201</w:t>
      </w:r>
      <w:r w:rsidR="00C7265D">
        <w:rPr>
          <w:rFonts w:ascii="Georgia" w:hAnsi="Georgia"/>
          <w:b/>
          <w:lang w:val="sq-AL"/>
        </w:rPr>
        <w:t>5</w:t>
      </w:r>
      <w:r w:rsidRPr="00670B0D">
        <w:rPr>
          <w:rFonts w:ascii="Georgia" w:hAnsi="Georgia"/>
          <w:b/>
          <w:lang w:val="sq-AL"/>
        </w:rPr>
        <w:t xml:space="preserve"> deri më </w:t>
      </w:r>
      <w:r w:rsidR="00C7265D">
        <w:rPr>
          <w:rFonts w:ascii="Georgia" w:hAnsi="Georgia"/>
          <w:b/>
          <w:lang w:val="sq-AL"/>
        </w:rPr>
        <w:t>15</w:t>
      </w:r>
      <w:r w:rsidRPr="00670B0D">
        <w:rPr>
          <w:rFonts w:ascii="Georgia" w:hAnsi="Georgia"/>
          <w:b/>
          <w:lang w:val="sq-AL"/>
        </w:rPr>
        <w:t>.07.201</w:t>
      </w:r>
      <w:r w:rsidR="00C7265D">
        <w:rPr>
          <w:rFonts w:ascii="Georgia" w:hAnsi="Georgia"/>
          <w:b/>
          <w:lang w:val="sq-AL"/>
        </w:rPr>
        <w:t>5</w:t>
      </w:r>
      <w:r w:rsidRPr="00670B0D">
        <w:rPr>
          <w:rFonts w:ascii="Georgia" w:hAnsi="Georgia"/>
          <w:b/>
          <w:lang w:val="sq-AL"/>
        </w:rPr>
        <w:t xml:space="preserve"> në ora 16:00.</w:t>
      </w:r>
    </w:p>
    <w:p w:rsidR="00670B0D" w:rsidRPr="00670B0D" w:rsidRDefault="00670B0D" w:rsidP="00670B0D">
      <w:pPr>
        <w:pStyle w:val="NormalWeb"/>
        <w:tabs>
          <w:tab w:val="left" w:pos="0"/>
        </w:tabs>
        <w:jc w:val="both"/>
        <w:rPr>
          <w:rFonts w:ascii="Georgia" w:hAnsi="Georgia"/>
          <w:b/>
          <w:lang w:val="sq-AL"/>
        </w:rPr>
      </w:pPr>
      <w:r w:rsidRPr="00670B0D">
        <w:rPr>
          <w:rFonts w:ascii="Georgia" w:hAnsi="Georgia"/>
          <w:b/>
          <w:lang w:val="sq-AL"/>
        </w:rPr>
        <w:lastRenderedPageBreak/>
        <w:t xml:space="preserve">Provimi pranues do të mbahet në Akademinë e Kosovës për Siguri Publike në Vushtrri, më </w:t>
      </w:r>
      <w:r w:rsidR="00C7265D">
        <w:rPr>
          <w:rFonts w:ascii="Georgia" w:hAnsi="Georgia"/>
          <w:b/>
          <w:lang w:val="sq-AL"/>
        </w:rPr>
        <w:t>20</w:t>
      </w:r>
      <w:r w:rsidRPr="00670B0D">
        <w:rPr>
          <w:rFonts w:ascii="Georgia" w:hAnsi="Georgia"/>
          <w:b/>
          <w:lang w:val="sq-AL"/>
        </w:rPr>
        <w:t>.07.201</w:t>
      </w:r>
      <w:r w:rsidR="00C7265D">
        <w:rPr>
          <w:rFonts w:ascii="Georgia" w:hAnsi="Georgia"/>
          <w:b/>
          <w:lang w:val="sq-AL"/>
        </w:rPr>
        <w:t>5</w:t>
      </w:r>
      <w:r w:rsidRPr="00670B0D">
        <w:rPr>
          <w:rFonts w:ascii="Georgia" w:hAnsi="Georgia"/>
          <w:b/>
          <w:lang w:val="sq-AL"/>
        </w:rPr>
        <w:t xml:space="preserve"> duke filluar prej orës 10.00. </w:t>
      </w:r>
    </w:p>
    <w:p w:rsidR="00670B0D" w:rsidRPr="00670B0D" w:rsidRDefault="00670B0D" w:rsidP="00670B0D">
      <w:pPr>
        <w:pStyle w:val="NormalWeb"/>
        <w:tabs>
          <w:tab w:val="left" w:pos="0"/>
        </w:tabs>
        <w:jc w:val="both"/>
        <w:rPr>
          <w:rFonts w:ascii="Georgia" w:hAnsi="Georgia"/>
          <w:lang w:val="sq-AL"/>
        </w:rPr>
      </w:pPr>
      <w:r w:rsidRPr="00670B0D">
        <w:rPr>
          <w:rFonts w:ascii="Georgia" w:hAnsi="Georgia"/>
          <w:lang w:val="sq-AL"/>
        </w:rPr>
        <w:t>Lidhur me provimin pranues kandidatet mund të referohen në Manualin për Përgatitjen e Provimit Pranues, t</w:t>
      </w:r>
      <w:r>
        <w:rPr>
          <w:rFonts w:ascii="Georgia" w:hAnsi="Georgia"/>
          <w:lang w:val="sq-AL"/>
        </w:rPr>
        <w:t>ë</w:t>
      </w:r>
      <w:r w:rsidRPr="00670B0D">
        <w:rPr>
          <w:rFonts w:ascii="Georgia" w:hAnsi="Georgia"/>
          <w:lang w:val="sq-AL"/>
        </w:rPr>
        <w:t xml:space="preserve"> cilin mund ta shkarkoni në ueb faqen e Akademisë </w:t>
      </w:r>
      <w:hyperlink r:id="rId9" w:history="1">
        <w:r w:rsidRPr="00670B0D">
          <w:rPr>
            <w:rStyle w:val="Hyperlink"/>
            <w:rFonts w:ascii="Georgia" w:hAnsi="Georgia"/>
            <w:lang w:val="sq-AL"/>
          </w:rPr>
          <w:t>aksp.rks-gov.net</w:t>
        </w:r>
      </w:hyperlink>
    </w:p>
    <w:p w:rsidR="00670B0D" w:rsidRPr="00670B0D" w:rsidRDefault="00670B0D" w:rsidP="00670B0D">
      <w:pPr>
        <w:pStyle w:val="NormalWeb"/>
        <w:tabs>
          <w:tab w:val="left" w:pos="0"/>
        </w:tabs>
        <w:jc w:val="both"/>
        <w:rPr>
          <w:rFonts w:ascii="Georgia" w:hAnsi="Georgia"/>
          <w:lang w:val="sq-AL"/>
        </w:rPr>
      </w:pPr>
      <w:r w:rsidRPr="00670B0D">
        <w:rPr>
          <w:rFonts w:ascii="Georgia" w:hAnsi="Georgia"/>
          <w:lang w:val="sq-AL"/>
        </w:rPr>
        <w:t>Kandidatët të cilët i nënshtrohen provimit pranues duhet t</w:t>
      </w:r>
      <w:r>
        <w:rPr>
          <w:rFonts w:ascii="Georgia" w:hAnsi="Georgia"/>
          <w:lang w:val="sq-AL"/>
        </w:rPr>
        <w:t>ë</w:t>
      </w:r>
      <w:r w:rsidRPr="00670B0D">
        <w:rPr>
          <w:rFonts w:ascii="Georgia" w:hAnsi="Georgia"/>
          <w:lang w:val="sq-AL"/>
        </w:rPr>
        <w:t xml:space="preserve"> kenë me vete një dokument të identifikimit.</w:t>
      </w:r>
    </w:p>
    <w:p w:rsidR="00670B0D" w:rsidRPr="00FD70F9" w:rsidRDefault="00670B0D" w:rsidP="00670B0D">
      <w:pPr>
        <w:pStyle w:val="Default"/>
        <w:jc w:val="both"/>
        <w:rPr>
          <w:rFonts w:ascii="Georgia" w:hAnsi="Georgia"/>
        </w:rPr>
      </w:pPr>
      <w:r w:rsidRPr="00FD70F9">
        <w:rPr>
          <w:rFonts w:ascii="Georgia" w:hAnsi="Georgia"/>
        </w:rPr>
        <w:t xml:space="preserve">Shpallja e rezultateve </w:t>
      </w:r>
      <w:r w:rsidR="00BE688C">
        <w:rPr>
          <w:rFonts w:ascii="Georgia" w:hAnsi="Georgia"/>
        </w:rPr>
        <w:t xml:space="preserve">preliminare </w:t>
      </w:r>
      <w:bookmarkStart w:id="0" w:name="_GoBack"/>
      <w:bookmarkEnd w:id="0"/>
      <w:r w:rsidRPr="00FD70F9">
        <w:rPr>
          <w:rFonts w:ascii="Georgia" w:hAnsi="Georgia"/>
        </w:rPr>
        <w:t xml:space="preserve">të provimit pranues do të bëhet me datën </w:t>
      </w:r>
      <w:r w:rsidR="00C7265D" w:rsidRPr="00C7265D">
        <w:rPr>
          <w:rFonts w:ascii="Georgia" w:hAnsi="Georgia"/>
          <w:b/>
        </w:rPr>
        <w:t>23</w:t>
      </w:r>
      <w:r w:rsidRPr="00C7265D">
        <w:rPr>
          <w:rFonts w:ascii="Georgia" w:hAnsi="Georgia"/>
          <w:b/>
        </w:rPr>
        <w:t>.0</w:t>
      </w:r>
      <w:r w:rsidR="00C7265D" w:rsidRPr="00C7265D">
        <w:rPr>
          <w:rFonts w:ascii="Georgia" w:hAnsi="Georgia"/>
          <w:b/>
        </w:rPr>
        <w:t>7</w:t>
      </w:r>
      <w:r w:rsidRPr="00C7265D">
        <w:rPr>
          <w:rFonts w:ascii="Georgia" w:hAnsi="Georgia"/>
          <w:b/>
        </w:rPr>
        <w:t>.201</w:t>
      </w:r>
      <w:r w:rsidR="00C7265D" w:rsidRPr="00C7265D">
        <w:rPr>
          <w:rFonts w:ascii="Georgia" w:hAnsi="Georgia"/>
          <w:b/>
        </w:rPr>
        <w:t>5</w:t>
      </w:r>
      <w:r w:rsidRPr="00C7265D">
        <w:rPr>
          <w:rFonts w:ascii="Georgia" w:hAnsi="Georgia"/>
          <w:b/>
        </w:rPr>
        <w:t>,</w:t>
      </w:r>
      <w:r w:rsidRPr="00FD70F9">
        <w:rPr>
          <w:rFonts w:ascii="Georgia" w:hAnsi="Georgia"/>
        </w:rPr>
        <w:t xml:space="preserve"> në ueb faqen e Akademisë </w:t>
      </w:r>
      <w:hyperlink r:id="rId10" w:history="1">
        <w:r w:rsidRPr="00FD70F9">
          <w:rPr>
            <w:rStyle w:val="Hyperlink"/>
            <w:rFonts w:ascii="Georgia" w:hAnsi="Georgia"/>
          </w:rPr>
          <w:t>aksp.rks-gov.net</w:t>
        </w:r>
      </w:hyperlink>
      <w:r w:rsidR="00642D7E">
        <w:rPr>
          <w:rFonts w:ascii="Georgia" w:hAnsi="Georgia"/>
        </w:rPr>
        <w:t xml:space="preserve"> </w:t>
      </w:r>
    </w:p>
    <w:p w:rsidR="00670B0D" w:rsidRPr="00670B0D" w:rsidRDefault="00670B0D" w:rsidP="00670B0D">
      <w:pPr>
        <w:pStyle w:val="Default"/>
        <w:jc w:val="both"/>
        <w:rPr>
          <w:rFonts w:ascii="Georgia" w:hAnsi="Georgia"/>
          <w:sz w:val="12"/>
          <w:szCs w:val="12"/>
        </w:rPr>
      </w:pPr>
    </w:p>
    <w:p w:rsidR="00670B0D" w:rsidRPr="00670B0D" w:rsidRDefault="00670B0D" w:rsidP="00670B0D">
      <w:pPr>
        <w:pStyle w:val="Default"/>
        <w:jc w:val="both"/>
        <w:rPr>
          <w:rFonts w:ascii="Georgia" w:hAnsi="Georgia"/>
          <w:sz w:val="12"/>
          <w:szCs w:val="12"/>
        </w:rPr>
      </w:pPr>
    </w:p>
    <w:p w:rsidR="00670B0D" w:rsidRPr="00670B0D" w:rsidRDefault="00670B0D" w:rsidP="00670B0D">
      <w:pPr>
        <w:pStyle w:val="Default"/>
        <w:jc w:val="both"/>
        <w:rPr>
          <w:rFonts w:ascii="Georgia" w:hAnsi="Georgia"/>
        </w:rPr>
      </w:pPr>
      <w:r w:rsidRPr="00670B0D">
        <w:rPr>
          <w:rFonts w:ascii="Georgia" w:hAnsi="Georgia"/>
        </w:rPr>
        <w:t>Kandidatët të cilët nuk pranohen në vitin e parë të studimeve mund të paraqesin ankesë pran Komisionit të Ankesave në AKSP, m</w:t>
      </w:r>
      <w:r>
        <w:rPr>
          <w:rFonts w:ascii="Georgia" w:hAnsi="Georgia"/>
        </w:rPr>
        <w:t>ë</w:t>
      </w:r>
      <w:r w:rsidRPr="00670B0D">
        <w:rPr>
          <w:rFonts w:ascii="Georgia" w:hAnsi="Georgia"/>
        </w:rPr>
        <w:t xml:space="preserve"> s</w:t>
      </w:r>
      <w:r>
        <w:rPr>
          <w:rFonts w:ascii="Georgia" w:hAnsi="Georgia"/>
        </w:rPr>
        <w:t>ë</w:t>
      </w:r>
      <w:r w:rsidRPr="00670B0D">
        <w:rPr>
          <w:rFonts w:ascii="Georgia" w:hAnsi="Georgia"/>
        </w:rPr>
        <w:t xml:space="preserve"> largu deri me datën </w:t>
      </w:r>
      <w:r w:rsidR="00C7265D" w:rsidRPr="00C7265D">
        <w:rPr>
          <w:rFonts w:ascii="Georgia" w:hAnsi="Georgia"/>
          <w:b/>
        </w:rPr>
        <w:t>28</w:t>
      </w:r>
      <w:r w:rsidRPr="00C7265D">
        <w:rPr>
          <w:rFonts w:ascii="Georgia" w:hAnsi="Georgia"/>
          <w:b/>
        </w:rPr>
        <w:t>.0</w:t>
      </w:r>
      <w:r w:rsidR="00C7265D" w:rsidRPr="00C7265D">
        <w:rPr>
          <w:rFonts w:ascii="Georgia" w:hAnsi="Georgia"/>
          <w:b/>
        </w:rPr>
        <w:t>7</w:t>
      </w:r>
      <w:r w:rsidRPr="00C7265D">
        <w:rPr>
          <w:rFonts w:ascii="Georgia" w:hAnsi="Georgia"/>
          <w:b/>
        </w:rPr>
        <w:t>.201</w:t>
      </w:r>
      <w:r w:rsidR="00C7265D" w:rsidRPr="00C7265D">
        <w:rPr>
          <w:rFonts w:ascii="Georgia" w:hAnsi="Georgia"/>
          <w:b/>
        </w:rPr>
        <w:t>5</w:t>
      </w:r>
      <w:r w:rsidRPr="00670B0D">
        <w:rPr>
          <w:rFonts w:ascii="Georgia" w:hAnsi="Georgia"/>
        </w:rPr>
        <w:t xml:space="preserve">. </w:t>
      </w:r>
    </w:p>
    <w:p w:rsidR="00670B0D" w:rsidRPr="00670B0D" w:rsidRDefault="00670B0D" w:rsidP="00670B0D">
      <w:pPr>
        <w:pStyle w:val="Default"/>
        <w:jc w:val="both"/>
        <w:rPr>
          <w:rFonts w:ascii="Georgia" w:hAnsi="Georgia"/>
          <w:sz w:val="12"/>
          <w:szCs w:val="12"/>
        </w:rPr>
      </w:pPr>
    </w:p>
    <w:p w:rsidR="00D74E04" w:rsidRPr="00D74E04" w:rsidRDefault="00670B0D" w:rsidP="00D74E04">
      <w:pPr>
        <w:widowControl w:val="0"/>
        <w:autoSpaceDE w:val="0"/>
        <w:autoSpaceDN w:val="0"/>
        <w:adjustRightInd w:val="0"/>
        <w:spacing w:before="22"/>
        <w:jc w:val="both"/>
        <w:rPr>
          <w:rFonts w:ascii="Georgia" w:hAnsi="Georgia" w:cs="Times New Roman Bold Italic"/>
          <w:b/>
          <w:i/>
          <w:color w:val="000000"/>
          <w:spacing w:val="-5"/>
        </w:rPr>
      </w:pPr>
      <w:r w:rsidRPr="00670B0D">
        <w:rPr>
          <w:rFonts w:ascii="Georgia" w:hAnsi="Georgia"/>
          <w:b/>
          <w:i/>
          <w:color w:val="000000"/>
          <w:w w:val="108"/>
        </w:rPr>
        <w:t>“Akademia e Kosovës për Siguri Publike</w:t>
      </w:r>
      <w:r w:rsidRPr="00670B0D">
        <w:rPr>
          <w:rFonts w:ascii="Georgia" w:hAnsi="Georgia" w:cs="Times New Roman Bold Italic"/>
          <w:b/>
          <w:i/>
          <w:color w:val="000000"/>
        </w:rPr>
        <w:t xml:space="preserve"> ofron mundësi të barabarta të studimit për t</w:t>
      </w:r>
      <w:r>
        <w:rPr>
          <w:rFonts w:ascii="Georgia" w:hAnsi="Georgia" w:cs="Times New Roman Bold Italic"/>
          <w:b/>
          <w:i/>
          <w:color w:val="000000"/>
        </w:rPr>
        <w:t>ë gjithë pjesëtaret e agjenci</w:t>
      </w:r>
      <w:r w:rsidRPr="00670B0D">
        <w:rPr>
          <w:rFonts w:ascii="Georgia" w:hAnsi="Georgia" w:cs="Times New Roman Bold Italic"/>
          <w:b/>
          <w:i/>
          <w:color w:val="000000"/>
        </w:rPr>
        <w:t>ve t</w:t>
      </w:r>
      <w:r>
        <w:rPr>
          <w:rFonts w:ascii="Georgia" w:hAnsi="Georgia" w:cs="Times New Roman Bold Italic"/>
          <w:b/>
          <w:i/>
          <w:color w:val="000000"/>
        </w:rPr>
        <w:t>ë</w:t>
      </w:r>
      <w:r w:rsidRPr="00670B0D">
        <w:rPr>
          <w:rFonts w:ascii="Georgia" w:hAnsi="Georgia" w:cs="Times New Roman Bold Italic"/>
          <w:b/>
          <w:i/>
          <w:color w:val="000000"/>
        </w:rPr>
        <w:t xml:space="preserve"> sigurisë publike </w:t>
      </w:r>
      <w:r w:rsidRPr="00670B0D">
        <w:rPr>
          <w:rFonts w:ascii="Georgia" w:hAnsi="Georgia" w:cs="Times New Roman Bold Italic"/>
          <w:b/>
          <w:i/>
          <w:color w:val="000000"/>
          <w:spacing w:val="-1"/>
        </w:rPr>
        <w:t xml:space="preserve">dhe mirëpret aplikacionet nga të gjithë personat e gjinisë femërore dhe mashkullore përfshirë të gjitha </w:t>
      </w:r>
      <w:r w:rsidRPr="00670B0D">
        <w:rPr>
          <w:rFonts w:ascii="Georgia" w:hAnsi="Georgia" w:cs="Times New Roman Bold Italic"/>
          <w:b/>
          <w:i/>
          <w:color w:val="000000"/>
          <w:w w:val="104"/>
        </w:rPr>
        <w:t>komunitetet në Kosovë”.</w:t>
      </w:r>
      <w:r w:rsidRPr="00670B0D">
        <w:rPr>
          <w:rFonts w:ascii="Georgia" w:hAnsi="Georgia" w:cs="Times New Roman Bold Italic"/>
          <w:b/>
          <w:i/>
          <w:color w:val="000000"/>
          <w:spacing w:val="-5"/>
        </w:rPr>
        <w:t xml:space="preserve"> </w:t>
      </w:r>
      <w:r w:rsidR="00D74E04">
        <w:rPr>
          <w:rFonts w:ascii="Georgia" w:hAnsi="Georgia" w:cs="Times New Roman Italic"/>
          <w:color w:val="000000"/>
          <w:spacing w:val="-3"/>
        </w:rPr>
        <w:t xml:space="preserve"> </w:t>
      </w:r>
    </w:p>
    <w:p w:rsidR="00D74E04" w:rsidRDefault="00D74E04" w:rsidP="00670B0D">
      <w:pPr>
        <w:tabs>
          <w:tab w:val="left" w:pos="2280"/>
        </w:tabs>
        <w:jc w:val="both"/>
        <w:rPr>
          <w:rFonts w:ascii="Georgia" w:hAnsi="Georgia" w:cs="Times New Roman Italic"/>
          <w:color w:val="000000"/>
          <w:spacing w:val="-3"/>
        </w:rPr>
      </w:pPr>
    </w:p>
    <w:p w:rsidR="00670B0D" w:rsidRPr="00670B0D" w:rsidRDefault="00670B0D" w:rsidP="00670B0D">
      <w:pPr>
        <w:tabs>
          <w:tab w:val="left" w:pos="2280"/>
        </w:tabs>
        <w:jc w:val="both"/>
        <w:rPr>
          <w:rFonts w:ascii="Georgia" w:hAnsi="Georgia" w:cs="Times New Roman Bold Italic"/>
          <w:color w:val="000000"/>
          <w:spacing w:val="-4"/>
        </w:rPr>
      </w:pPr>
      <w:r w:rsidRPr="00670B0D">
        <w:rPr>
          <w:rFonts w:ascii="Georgia" w:hAnsi="Georgia" w:cs="Times New Roman Italic"/>
          <w:color w:val="000000"/>
          <w:spacing w:val="-3"/>
        </w:rPr>
        <w:t xml:space="preserve">Për informata me të hollësishme mund të kontaktoni </w:t>
      </w:r>
      <w:r w:rsidR="00FF7AF4">
        <w:rPr>
          <w:rFonts w:ascii="Georgia" w:hAnsi="Georgia" w:cs="Times New Roman Bold Italic"/>
          <w:color w:val="000000"/>
          <w:spacing w:val="-3"/>
        </w:rPr>
        <w:t xml:space="preserve"> Zyrën e Shërbimeve Studentore</w:t>
      </w:r>
      <w:r w:rsidR="006B0259">
        <w:rPr>
          <w:rFonts w:ascii="Georgia" w:hAnsi="Georgia" w:cs="Times New Roman Bold Italic"/>
          <w:color w:val="000000"/>
          <w:spacing w:val="-3"/>
        </w:rPr>
        <w:t xml:space="preserve"> në numrin e tel:</w:t>
      </w:r>
      <w:r w:rsidRPr="006B0259">
        <w:rPr>
          <w:rFonts w:ascii="Georgia" w:hAnsi="Georgia" w:cs="Times New Roman Bold Italic"/>
          <w:b/>
          <w:color w:val="000000"/>
          <w:spacing w:val="-4"/>
        </w:rPr>
        <w:t>028 590 070 ext 32</w:t>
      </w:r>
      <w:r w:rsidR="00B06CAE" w:rsidRPr="006B0259">
        <w:rPr>
          <w:rFonts w:ascii="Georgia" w:hAnsi="Georgia" w:cs="Times New Roman Bold Italic"/>
          <w:b/>
          <w:color w:val="000000"/>
          <w:spacing w:val="-4"/>
        </w:rPr>
        <w:t>3</w:t>
      </w:r>
      <w:r w:rsidRPr="006B0259">
        <w:rPr>
          <w:rFonts w:ascii="Georgia" w:hAnsi="Georgia" w:cs="Times New Roman Bold Italic"/>
          <w:b/>
          <w:color w:val="000000"/>
          <w:spacing w:val="-4"/>
        </w:rPr>
        <w:t xml:space="preserve"> </w:t>
      </w:r>
      <w:r w:rsidRPr="00A23ACD">
        <w:rPr>
          <w:rFonts w:ascii="Georgia" w:hAnsi="Georgia" w:cs="Times New Roman Bold Italic"/>
          <w:color w:val="000000"/>
          <w:spacing w:val="-4"/>
        </w:rPr>
        <w:t>ose</w:t>
      </w:r>
      <w:r w:rsidRPr="006B0259">
        <w:rPr>
          <w:rFonts w:ascii="Georgia" w:hAnsi="Georgia" w:cs="Times New Roman Bold Italic"/>
          <w:b/>
          <w:color w:val="000000"/>
          <w:spacing w:val="-4"/>
        </w:rPr>
        <w:t xml:space="preserve"> 326, </w:t>
      </w:r>
      <w:r w:rsidRPr="00A23ACD">
        <w:rPr>
          <w:rFonts w:ascii="Georgia" w:hAnsi="Georgia" w:cs="Times New Roman Bold Italic"/>
          <w:color w:val="000000"/>
          <w:spacing w:val="-4"/>
        </w:rPr>
        <w:t>çdo ditë prej orës</w:t>
      </w:r>
      <w:r w:rsidRPr="006B0259">
        <w:rPr>
          <w:rFonts w:ascii="Georgia" w:hAnsi="Georgia" w:cs="Times New Roman Bold Italic"/>
          <w:b/>
          <w:color w:val="000000"/>
          <w:spacing w:val="-4"/>
        </w:rPr>
        <w:t xml:space="preserve"> 08:00 </w:t>
      </w:r>
      <w:r w:rsidR="00B06CAE" w:rsidRPr="006B0259">
        <w:rPr>
          <w:rFonts w:ascii="Georgia" w:hAnsi="Georgia" w:cs="Times New Roman Bold Italic"/>
          <w:b/>
          <w:color w:val="000000"/>
          <w:spacing w:val="-4"/>
        </w:rPr>
        <w:t>–</w:t>
      </w:r>
      <w:r w:rsidRPr="006B0259">
        <w:rPr>
          <w:rFonts w:ascii="Georgia" w:hAnsi="Georgia" w:cs="Times New Roman Bold Italic"/>
          <w:b/>
          <w:color w:val="000000"/>
          <w:spacing w:val="-4"/>
        </w:rPr>
        <w:t xml:space="preserve"> 16</w:t>
      </w:r>
      <w:r w:rsidR="00B06CAE" w:rsidRPr="006B0259">
        <w:rPr>
          <w:rFonts w:ascii="Georgia" w:hAnsi="Georgia" w:cs="Times New Roman Bold Italic"/>
          <w:b/>
          <w:color w:val="000000"/>
          <w:spacing w:val="-4"/>
        </w:rPr>
        <w:t>:</w:t>
      </w:r>
      <w:r w:rsidRPr="006B0259">
        <w:rPr>
          <w:rFonts w:ascii="Georgia" w:hAnsi="Georgia" w:cs="Times New Roman Bold Italic"/>
          <w:b/>
          <w:color w:val="000000"/>
          <w:spacing w:val="-4"/>
        </w:rPr>
        <w:t>00.</w:t>
      </w:r>
    </w:p>
    <w:p w:rsidR="00670B0D" w:rsidRPr="00670B0D" w:rsidRDefault="00670B0D" w:rsidP="00670B0D">
      <w:pPr>
        <w:tabs>
          <w:tab w:val="left" w:pos="2280"/>
        </w:tabs>
        <w:jc w:val="both"/>
        <w:rPr>
          <w:rFonts w:ascii="Georgia" w:hAnsi="Georgia" w:cs="Times New Roman Bold Italic"/>
          <w:color w:val="000000"/>
          <w:spacing w:val="-4"/>
        </w:rPr>
      </w:pPr>
    </w:p>
    <w:p w:rsidR="00670B0D" w:rsidRPr="00670B0D" w:rsidRDefault="00670B0D" w:rsidP="00670B0D">
      <w:pPr>
        <w:tabs>
          <w:tab w:val="left" w:pos="2280"/>
        </w:tabs>
        <w:jc w:val="both"/>
        <w:rPr>
          <w:rFonts w:ascii="Georgia" w:hAnsi="Georgia" w:cs="Times New Roman Bold Italic"/>
          <w:color w:val="000000"/>
          <w:spacing w:val="-3"/>
        </w:rPr>
      </w:pPr>
    </w:p>
    <w:p w:rsidR="00213661" w:rsidRPr="00670B0D" w:rsidRDefault="00213661"/>
    <w:sectPr w:rsidR="00213661" w:rsidRPr="00670B0D" w:rsidSect="006947E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Italic">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A88"/>
    <w:multiLevelType w:val="multilevel"/>
    <w:tmpl w:val="A190792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1109284B"/>
    <w:multiLevelType w:val="hybridMultilevel"/>
    <w:tmpl w:val="DFFA2CF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
    <w:nsid w:val="694661D7"/>
    <w:multiLevelType w:val="hybridMultilevel"/>
    <w:tmpl w:val="A606E07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0D"/>
    <w:rsid w:val="00077D51"/>
    <w:rsid w:val="000B3FE2"/>
    <w:rsid w:val="001B4125"/>
    <w:rsid w:val="00213661"/>
    <w:rsid w:val="0021752A"/>
    <w:rsid w:val="003971A0"/>
    <w:rsid w:val="00421D59"/>
    <w:rsid w:val="00457EEC"/>
    <w:rsid w:val="00642D7E"/>
    <w:rsid w:val="00670B0D"/>
    <w:rsid w:val="006947E1"/>
    <w:rsid w:val="006B0259"/>
    <w:rsid w:val="00707915"/>
    <w:rsid w:val="00864218"/>
    <w:rsid w:val="008E2FF2"/>
    <w:rsid w:val="009E77CB"/>
    <w:rsid w:val="00A23ACD"/>
    <w:rsid w:val="00A75FB4"/>
    <w:rsid w:val="00AB2DDA"/>
    <w:rsid w:val="00B06CAE"/>
    <w:rsid w:val="00B0756C"/>
    <w:rsid w:val="00BE2EF0"/>
    <w:rsid w:val="00BE688C"/>
    <w:rsid w:val="00C50F37"/>
    <w:rsid w:val="00C7265D"/>
    <w:rsid w:val="00D74E04"/>
    <w:rsid w:val="00E32488"/>
    <w:rsid w:val="00E86058"/>
    <w:rsid w:val="00EB66DD"/>
    <w:rsid w:val="00F95B9D"/>
    <w:rsid w:val="00F96F48"/>
    <w:rsid w:val="00FD70F9"/>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0D"/>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70B0D"/>
    <w:rPr>
      <w:color w:val="0000FF"/>
      <w:u w:val="single"/>
    </w:rPr>
  </w:style>
  <w:style w:type="paragraph" w:styleId="NormalWeb">
    <w:name w:val="Normal (Web)"/>
    <w:basedOn w:val="Normal"/>
    <w:semiHidden/>
    <w:unhideWhenUsed/>
    <w:rsid w:val="00670B0D"/>
    <w:pPr>
      <w:spacing w:before="100" w:beforeAutospacing="1" w:after="100" w:afterAutospacing="1"/>
    </w:pPr>
    <w:rPr>
      <w:lang w:val="en-US"/>
    </w:rPr>
  </w:style>
  <w:style w:type="paragraph" w:customStyle="1" w:styleId="Default">
    <w:name w:val="Default"/>
    <w:rsid w:val="00670B0D"/>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0D"/>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70B0D"/>
    <w:rPr>
      <w:color w:val="0000FF"/>
      <w:u w:val="single"/>
    </w:rPr>
  </w:style>
  <w:style w:type="paragraph" w:styleId="NormalWeb">
    <w:name w:val="Normal (Web)"/>
    <w:basedOn w:val="Normal"/>
    <w:semiHidden/>
    <w:unhideWhenUsed/>
    <w:rsid w:val="00670B0D"/>
    <w:pPr>
      <w:spacing w:before="100" w:beforeAutospacing="1" w:after="100" w:afterAutospacing="1"/>
    </w:pPr>
    <w:rPr>
      <w:lang w:val="en-US"/>
    </w:rPr>
  </w:style>
  <w:style w:type="paragraph" w:customStyle="1" w:styleId="Default">
    <w:name w:val="Default"/>
    <w:rsid w:val="00670B0D"/>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p.rks-gov.net"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sp.rks-gov.net" TargetMode="External"/><Relationship Id="rId4" Type="http://schemas.openxmlformats.org/officeDocument/2006/relationships/settings" Target="settings.xml"/><Relationship Id="rId9" Type="http://schemas.openxmlformats.org/officeDocument/2006/relationships/hyperlink" Target="http://www.aksp.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aksp</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Drita Mulaku</dc:creator>
  <cp:keywords/>
  <dc:description/>
  <cp:lastModifiedBy>Hakife Jusufi</cp:lastModifiedBy>
  <cp:revision>60</cp:revision>
  <dcterms:created xsi:type="dcterms:W3CDTF">2014-07-09T11:13:00Z</dcterms:created>
  <dcterms:modified xsi:type="dcterms:W3CDTF">2015-07-01T10:38:00Z</dcterms:modified>
</cp:coreProperties>
</file>